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napToGrid w:val="0"/>
        <w:rPr>
          <w:rFonts w:hint="eastAsia" w:ascii="黑体" w:hAnsi="宋体" w:eastAsia="黑体"/>
          <w:sz w:val="30"/>
          <w:szCs w:val="30"/>
        </w:rPr>
      </w:pPr>
    </w:p>
    <w:p>
      <w:pPr>
        <w:snapToGrid w:val="0"/>
        <w:rPr>
          <w:rFonts w:hint="eastAsia" w:ascii="黑体" w:hAnsi="宋体" w:eastAsia="黑体"/>
          <w:sz w:val="30"/>
          <w:szCs w:val="30"/>
        </w:rPr>
      </w:pPr>
    </w:p>
    <w:p>
      <w:pPr>
        <w:snapToGrid w:val="0"/>
        <w:rPr>
          <w:rFonts w:hint="eastAsia" w:ascii="黑体" w:hAnsi="宋体" w:eastAsia="黑体"/>
          <w:sz w:val="30"/>
          <w:szCs w:val="30"/>
        </w:rPr>
      </w:pPr>
    </w:p>
    <w:p>
      <w:pPr>
        <w:snapToGrid w:val="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           </w:t>
      </w:r>
      <w:r>
        <w:rPr>
          <w:rFonts w:hint="eastAsia" w:ascii="方正小标宋_GBK" w:eastAsia="方正小标宋_GBK"/>
          <w:b/>
          <w:sz w:val="44"/>
          <w:szCs w:val="44"/>
        </w:rPr>
        <w:t>辐射类建设项目验收意见表</w:t>
      </w:r>
    </w:p>
    <w:p>
      <w:pPr>
        <w:rPr>
          <w:rFonts w:hint="eastAsia" w:ascii="宋体" w:hAnsi="宋体"/>
          <w:spacing w:val="40"/>
          <w:sz w:val="36"/>
          <w:szCs w:val="22"/>
        </w:rPr>
      </w:pPr>
    </w:p>
    <w:p>
      <w:pPr>
        <w:rPr>
          <w:rFonts w:hint="eastAsia" w:ascii="宋体" w:hAnsi="宋体"/>
          <w:spacing w:val="40"/>
          <w:sz w:val="36"/>
        </w:rPr>
      </w:pPr>
    </w:p>
    <w:p>
      <w:pPr>
        <w:rPr>
          <w:rFonts w:hint="eastAsia" w:ascii="宋体" w:hAnsi="宋体"/>
          <w:spacing w:val="40"/>
          <w:sz w:val="36"/>
        </w:rPr>
      </w:pPr>
    </w:p>
    <w:p>
      <w:pPr>
        <w:rPr>
          <w:rFonts w:hint="eastAsia" w:ascii="宋体" w:hAnsi="宋体"/>
          <w:spacing w:val="40"/>
          <w:sz w:val="36"/>
        </w:rPr>
      </w:pPr>
    </w:p>
    <w:p>
      <w:pPr>
        <w:rPr>
          <w:rFonts w:hint="eastAsia" w:ascii="宋体" w:hAnsi="宋体"/>
          <w:spacing w:val="40"/>
          <w:sz w:val="30"/>
        </w:rPr>
      </w:pPr>
    </w:p>
    <w:p>
      <w:pPr>
        <w:snapToGrid w:val="0"/>
        <w:spacing w:line="480" w:lineRule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277495</wp:posOffset>
                </wp:positionV>
                <wp:extent cx="434340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9.85pt;margin-top:21.85pt;height:0.05pt;width:342pt;z-index:251658240;mso-width-relative:page;mso-height-relative:page;" coordsize="21600,21600" o:gfxdata="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tb5LdcAAAAJAQAADwAAAAAAAAABACAAAAAiAAAAZHJz&#10;L2Rvd25yZXYueG1sUEsBAhQAFAAAAAgAh07iQOzQQFfMAQAAkAMAAA4AAAAAAAAAAQAgAAAAJgEA&#10;AGRycy9lMm9Eb2MueG1sUEsFBgAAAAAGAAYAWQEAAGQ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z w:val="32"/>
          <w:szCs w:val="32"/>
        </w:rPr>
        <w:t>项 目 名 称</w:t>
      </w:r>
    </w:p>
    <w:p>
      <w:pPr>
        <w:snapToGrid w:val="0"/>
        <w:spacing w:line="480" w:lineRule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212090</wp:posOffset>
                </wp:positionV>
                <wp:extent cx="434340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9.85pt;margin-top:16.7pt;height:0.05pt;width:342pt;z-index:251659264;mso-width-relative:page;mso-height-relative:page;" coordsize="21600,21600" o:gfxdata="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0aNAdgAAAAJAQAADwAAAAAAAAABACAAAAAiAAAAZHJz&#10;L2Rvd25yZXYueG1sUEsBAhQAFAAAAAgAh07iQCMEh63LAQAAkAMAAA4AAAAAAAAAAQAgAAAAJwEA&#10;AGRycy9lMm9Eb2MueG1sUEsFBgAAAAAGAAYAWQEAAGQ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z w:val="32"/>
          <w:szCs w:val="32"/>
        </w:rPr>
        <w:t xml:space="preserve">建 设 单 位                                   </w:t>
      </w:r>
    </w:p>
    <w:p>
      <w:pPr>
        <w:snapToGrid w:val="0"/>
        <w:spacing w:line="480" w:lineRule="auto"/>
        <w:rPr>
          <w:rFonts w:hint="eastAsia" w:ascii="楷体_GB2312" w:hAnsi="宋体" w:eastAsia="楷体_GB2312"/>
          <w:spacing w:val="16"/>
          <w:kern w:val="0"/>
          <w:sz w:val="32"/>
          <w:szCs w:val="32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247015</wp:posOffset>
                </wp:positionV>
                <wp:extent cx="4343400" cy="635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9.85pt;margin-top:19.45pt;height:0.05pt;width:342pt;z-index:251662336;mso-width-relative:page;mso-height-relative:page;" coordsize="21600,21600" o:gfxdata="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XEVTPYAAAACQEAAA8AAAAAAAAAAQAgAAAAIgAAAGRy&#10;cy9kb3ducmV2LnhtbFBLAQIUABQAAAAIAIdO4kAhnTthzAEAAJADAAAOAAAAAAAAAAEAIAAAACcB&#10;AABkcnMvZTJvRG9jLnhtbFBLBQYAAAAABgAGAFkBAABl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pacing w:val="16"/>
          <w:kern w:val="0"/>
          <w:sz w:val="32"/>
          <w:szCs w:val="32"/>
        </w:rPr>
        <w:t>法定代表人</w:t>
      </w:r>
    </w:p>
    <w:p>
      <w:pPr>
        <w:snapToGrid w:val="0"/>
        <w:spacing w:line="480" w:lineRule="auto"/>
        <w:rPr>
          <w:rFonts w:hint="eastAsia" w:ascii="楷体_GB2312" w:hAnsi="宋体" w:eastAsia="楷体_GB2312"/>
          <w:spacing w:val="14"/>
          <w:sz w:val="32"/>
          <w:szCs w:val="32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281305</wp:posOffset>
                </wp:positionV>
                <wp:extent cx="4343400" cy="635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9.85pt;margin-top:22.15pt;height:0.05pt;width:342pt;z-index:251661312;mso-width-relative:page;mso-height-relative:page;" coordsize="21600,21600" o:gfxdata="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lEWINgAAAAJAQAADwAAAAAAAAABACAAAAAiAAAA&#10;ZHJzL2Rvd25yZXYueG1sUEsBAhQAFAAAAAgAh07iQKLhrazOAQAAkAMAAA4AAAAAAAAAAQAgAAAA&#10;JwEAAGRycy9lMm9Eb2MueG1sUEsFBgAAAAAGAAYAWQEAAGc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pacing w:val="14"/>
          <w:sz w:val="32"/>
          <w:szCs w:val="32"/>
        </w:rPr>
        <w:t>联  系  人</w:t>
      </w:r>
    </w:p>
    <w:p>
      <w:pPr>
        <w:snapToGrid w:val="0"/>
        <w:spacing w:line="480" w:lineRule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217805</wp:posOffset>
                </wp:positionV>
                <wp:extent cx="4343400" cy="635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9.85pt;margin-top:17.15pt;height:0.05pt;width:342pt;z-index:251660288;mso-width-relative:page;mso-height-relative:page;" coordsize="21600,21600" o:gfxdata="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4qqV/YAAAACQEAAA8AAAAAAAAAAQAgAAAAIgAAAGRy&#10;cy9kb3ducmV2LnhtbFBLAQIUABQAAAAIAIdO4kDK3x5kzAEAAJADAAAOAAAAAAAAAAEAIAAAACcB&#10;AABkcnMvZTJvRG9jLnhtbFBLBQYAAAAABgAGAFkBAABl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z w:val="32"/>
          <w:szCs w:val="32"/>
        </w:rPr>
        <w:t>联 系 电 话</w:t>
      </w:r>
    </w:p>
    <w:p>
      <w:pPr>
        <w:jc w:val="center"/>
        <w:rPr>
          <w:rFonts w:hint="eastAsia" w:ascii="楷体" w:hAnsi="宋体" w:eastAsia="楷体_GB2312"/>
          <w:sz w:val="28"/>
          <w:szCs w:val="22"/>
        </w:rPr>
      </w:pPr>
    </w:p>
    <w:p>
      <w:pPr>
        <w:snapToGrid w:val="0"/>
        <w:spacing w:line="408" w:lineRule="auto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楷体_GB2312" w:eastAsia="楷体_GB2312"/>
          <w:kern w:val="0"/>
          <w:sz w:val="28"/>
        </w:rPr>
        <w:br w:type="page"/>
      </w:r>
    </w:p>
    <w:p>
      <w:pPr>
        <w:snapToGrid w:val="0"/>
        <w:spacing w:line="408" w:lineRule="auto"/>
        <w:jc w:val="center"/>
        <w:rPr>
          <w:rFonts w:hint="eastAsia" w:ascii="仿宋_GB2312" w:eastAsia="仿宋_GB2312"/>
          <w:b/>
          <w:sz w:val="24"/>
          <w:szCs w:val="22"/>
        </w:rPr>
      </w:pPr>
      <w:r>
        <w:rPr>
          <w:rFonts w:hint="eastAsia" w:ascii="仿宋_GB2312" w:eastAsia="仿宋_GB2312"/>
          <w:b/>
          <w:sz w:val="24"/>
        </w:rPr>
        <w:t>表一  工程建设基本情况</w:t>
      </w:r>
    </w:p>
    <w:tbl>
      <w:tblPr>
        <w:tblStyle w:val="5"/>
        <w:tblW w:w="89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5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建设项目名称（验收申请）</w:t>
            </w:r>
          </w:p>
        </w:tc>
        <w:tc>
          <w:tcPr>
            <w:tcW w:w="58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建设项目名称（环评批复）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行业主管部门或隶属集团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建设项目性质（新建、改扩建、技术改造）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环境影响报告书（表）审批机关及批准文号、时间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环境影响报告书(表)编制单位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项目设计单位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环境监理单位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环保验收调查或监测单位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工程实际总投资（万元）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环保投资（万元）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建设项目开工日期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建设项目投入试生产（试运行）日期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after="120" w:afterLines="50"/>
        <w:jc w:val="center"/>
        <w:rPr>
          <w:rFonts w:hint="eastAsia" w:ascii="仿宋_GB2312" w:hAnsi="Calibri" w:eastAsia="仿宋_GB2312"/>
          <w:b/>
          <w:sz w:val="24"/>
          <w:szCs w:val="22"/>
        </w:rPr>
      </w:pPr>
      <w:r>
        <w:rPr>
          <w:rFonts w:hint="eastAsia" w:ascii="宋体"/>
          <w:b/>
          <w:color w:val="000000"/>
          <w:kern w:val="0"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表二  工程变动情况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spacing w:val="40"/>
                <w:kern w:val="0"/>
                <w:sz w:val="20"/>
                <w:szCs w:val="21"/>
              </w:rPr>
              <w:t>环评及其批复情</w:t>
            </w:r>
            <w:r>
              <w:rPr>
                <w:rFonts w:hint="eastAsia" w:ascii="黑体" w:eastAsia="黑体"/>
                <w:kern w:val="0"/>
                <w:sz w:val="20"/>
                <w:szCs w:val="21"/>
              </w:rPr>
              <w:t>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黑体" w:eastAsia="黑体"/>
                <w:spacing w:val="40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spacing w:val="40"/>
                <w:kern w:val="0"/>
                <w:sz w:val="20"/>
                <w:szCs w:val="21"/>
              </w:rPr>
              <w:t>变动情况说明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spacing w:after="120" w:afterLines="50"/>
        <w:jc w:val="center"/>
        <w:rPr>
          <w:rFonts w:hint="eastAsia" w:ascii="仿宋_GB2312" w:hAnsi="Calibri" w:eastAsia="仿宋_GB2312"/>
          <w:b/>
          <w:sz w:val="24"/>
          <w:szCs w:val="22"/>
        </w:rPr>
      </w:pPr>
      <w:r>
        <w:rPr>
          <w:rFonts w:hint="eastAsia" w:ascii="仿宋_GB2312" w:eastAsia="仿宋_GB2312"/>
          <w:b/>
          <w:sz w:val="24"/>
        </w:rPr>
        <w:t>表三  环境保护设施落实情况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spacing w:val="40"/>
                <w:kern w:val="0"/>
                <w:sz w:val="20"/>
                <w:szCs w:val="21"/>
              </w:rPr>
              <w:t>环评及其批复情</w:t>
            </w:r>
            <w:r>
              <w:rPr>
                <w:rFonts w:hint="eastAsia" w:ascii="黑体" w:eastAsia="黑体"/>
                <w:kern w:val="0"/>
                <w:sz w:val="20"/>
                <w:szCs w:val="21"/>
              </w:rPr>
              <w:t>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spacing w:after="120" w:afterLines="50"/>
        <w:jc w:val="center"/>
        <w:rPr>
          <w:rFonts w:hint="eastAsia" w:ascii="仿宋_GB2312" w:hAnsi="Calibri" w:eastAsia="仿宋_GB2312"/>
          <w:b/>
          <w:sz w:val="24"/>
          <w:szCs w:val="22"/>
        </w:rPr>
      </w:pPr>
      <w:r>
        <w:rPr>
          <w:rFonts w:hint="eastAsia" w:ascii="仿宋_GB2312" w:eastAsia="仿宋_GB2312"/>
          <w:b/>
          <w:sz w:val="24"/>
        </w:rPr>
        <w:t>表四  环境保护设施调试效果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spacing w:val="40"/>
                <w:kern w:val="0"/>
                <w:sz w:val="20"/>
                <w:szCs w:val="21"/>
              </w:rPr>
              <w:t>环评及其批复情</w:t>
            </w:r>
            <w:r>
              <w:rPr>
                <w:rFonts w:hint="eastAsia" w:ascii="黑体" w:eastAsia="黑体"/>
                <w:kern w:val="0"/>
                <w:sz w:val="20"/>
                <w:szCs w:val="21"/>
              </w:rPr>
              <w:t>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调试效果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spacing w:after="120" w:afterLines="50"/>
        <w:jc w:val="center"/>
        <w:rPr>
          <w:rFonts w:hint="eastAsia" w:ascii="仿宋_GB2312" w:hAnsi="Calibri" w:eastAsia="仿宋_GB2312"/>
          <w:b/>
          <w:sz w:val="24"/>
          <w:szCs w:val="22"/>
        </w:rPr>
      </w:pPr>
      <w:r>
        <w:rPr>
          <w:rFonts w:hint="eastAsia" w:ascii="仿宋_GB2312" w:eastAsia="仿宋_GB2312"/>
          <w:b/>
          <w:sz w:val="24"/>
        </w:rPr>
        <w:t>表五  工程建设对环境的影响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20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spacing w:after="120" w:afterLines="50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表六   验收结论</w:t>
      </w:r>
    </w:p>
    <w:tbl>
      <w:tblPr>
        <w:tblStyle w:val="5"/>
        <w:tblW w:w="8881" w:type="dxa"/>
        <w:jc w:val="center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0" w:hRule="atLeast"/>
          <w:jc w:val="center"/>
        </w:trPr>
        <w:tc>
          <w:tcPr>
            <w:tcW w:w="8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验收合格：</w:t>
            </w:r>
            <w:r>
              <w:rPr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是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kern w:val="0"/>
                <w:sz w:val="24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0"/>
              </w:rPr>
              <w:t>否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 xml:space="preserve">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0" w:firstLineChars="200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组长：（签字）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0" w:firstLineChars="2000"/>
              <w:jc w:val="left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0" w:firstLineChars="2000"/>
              <w:jc w:val="left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0" w:firstLineChars="200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>
      <w:pPr>
        <w:snapToGrid w:val="0"/>
        <w:spacing w:after="120" w:afterLines="50"/>
        <w:jc w:val="center"/>
        <w:rPr>
          <w:rFonts w:hint="eastAsia" w:ascii="仿宋_GB2312" w:hAnsi="Calibri" w:eastAsia="仿宋_GB2312"/>
          <w:b/>
          <w:sz w:val="24"/>
          <w:szCs w:val="22"/>
        </w:rPr>
      </w:pPr>
      <w:r>
        <w:rPr>
          <w:kern w:val="0"/>
          <w:szCs w:val="21"/>
        </w:rPr>
        <w:br w:type="page"/>
      </w:r>
      <w:r>
        <w:rPr>
          <w:rFonts w:hint="eastAsia" w:ascii="仿宋_GB2312" w:eastAsia="仿宋_GB2312"/>
          <w:b/>
          <w:sz w:val="24"/>
        </w:rPr>
        <w:t>表七 验收组名单</w:t>
      </w:r>
    </w:p>
    <w:tbl>
      <w:tblPr>
        <w:tblStyle w:val="5"/>
        <w:tblW w:w="89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610"/>
        <w:gridCol w:w="2883"/>
        <w:gridCol w:w="1454"/>
        <w:gridCol w:w="16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姓  名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单      位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职务/职称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签  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组  长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（副组长）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成  员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hint="eastAsia" w:ascii="Calibri" w:hAnsi="Calibri"/>
          <w:szCs w:val="21"/>
        </w:rPr>
      </w:pPr>
    </w:p>
    <w:p>
      <w:pPr>
        <w:spacing w:line="360" w:lineRule="exact"/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270B"/>
    <w:rsid w:val="2AD107B9"/>
    <w:rsid w:val="54C42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uiPriority w:val="0"/>
    <w:pPr>
      <w:widowControl/>
    </w:pPr>
    <w:rPr>
      <w:rFonts w:hint="eastAsia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2018-01-30T05:30:00Z</dcterms:created>
  <dc:creator>白钰</dc:creator>
  <cp:lastModifiedBy>白钰</cp:lastModifiedBy>
  <dcterms:modified xsi:type="dcterms:W3CDTF">2018-01-30T05:31:06Z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