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napToGrid w:val="0"/>
        <w:spacing w:line="560" w:lineRule="exact"/>
        <w:rPr>
          <w:rFonts w:hint="eastAsia" w:ascii="仿宋_GB2312" w:hAnsi="Calibri" w:eastAsia="仿宋_GB2312"/>
          <w:sz w:val="32"/>
          <w:szCs w:val="32"/>
        </w:rPr>
      </w:pP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北京市第二十二届小学生</w:t>
      </w:r>
    </w:p>
    <w:p>
      <w:pPr>
        <w:spacing w:line="700" w:lineRule="exact"/>
        <w:jc w:val="center"/>
        <w:rPr>
          <w:rFonts w:hint="eastAsia" w:ascii="方正小标宋简体" w:eastAsia="方正小标宋简体"/>
          <w:spacing w:val="-18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“我爱地球妈妈”环保主题演讲比赛方案</w:t>
      </w:r>
    </w:p>
    <w:p>
      <w:pPr>
        <w:tabs>
          <w:tab w:val="left" w:pos="1260"/>
        </w:tabs>
        <w:spacing w:line="560" w:lineRule="exact"/>
        <w:ind w:left="640"/>
        <w:rPr>
          <w:rFonts w:hint="eastAsia" w:ascii="黑体" w:eastAsia="黑体"/>
          <w:sz w:val="32"/>
          <w:szCs w:val="32"/>
        </w:rPr>
      </w:pPr>
    </w:p>
    <w:p>
      <w:pPr>
        <w:tabs>
          <w:tab w:val="left" w:pos="1260"/>
        </w:tabs>
        <w:spacing w:line="560" w:lineRule="exact"/>
        <w:ind w:left="64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一、比赛时间</w:t>
      </w:r>
    </w:p>
    <w:p>
      <w:pPr>
        <w:spacing w:line="560" w:lineRule="exact"/>
        <w:ind w:firstLine="614" w:firstLineChars="19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预选赛：2018年3月至5月 （区环保局组织）</w:t>
      </w:r>
    </w:p>
    <w:p>
      <w:pPr>
        <w:spacing w:line="560" w:lineRule="exact"/>
        <w:ind w:firstLine="614" w:firstLineChars="19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决  赛：6月（具体时间另行通知）</w:t>
      </w:r>
    </w:p>
    <w:p>
      <w:pPr>
        <w:spacing w:line="56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二、比赛地点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决赛地点：北京市环境保护宣传中心</w:t>
      </w:r>
    </w:p>
    <w:p>
      <w:pPr>
        <w:spacing w:line="56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三、演讲主题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美丽北京 绿色未来——我的环保故事</w:t>
      </w: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四、演讲内容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作为一名小学生，结合所学知识和生活实践，围绕主题，阐明对环境保护、绿色生活的认识，呼吁公众树立尊重自然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、</w:t>
      </w:r>
      <w:r>
        <w:rPr>
          <w:rFonts w:hint="eastAsia" w:ascii="仿宋_GB2312" w:eastAsia="仿宋_GB2312"/>
          <w:sz w:val="32"/>
          <w:szCs w:val="32"/>
        </w:rPr>
        <w:t>爱护自然的环保理念，</w:t>
      </w:r>
      <w:r>
        <w:rPr>
          <w:rFonts w:ascii="仿宋_GB2312" w:eastAsia="仿宋_GB2312"/>
          <w:sz w:val="32"/>
          <w:szCs w:val="32"/>
        </w:rPr>
        <w:t>践行绿色</w:t>
      </w:r>
      <w:r>
        <w:rPr>
          <w:rFonts w:hint="eastAsia" w:ascii="仿宋_GB2312" w:eastAsia="仿宋_GB2312"/>
          <w:sz w:val="32"/>
          <w:szCs w:val="32"/>
        </w:rPr>
        <w:t>生活方式</w:t>
      </w:r>
      <w:r>
        <w:rPr>
          <w:rFonts w:ascii="仿宋_GB2312" w:eastAsia="仿宋_GB2312"/>
          <w:sz w:val="32"/>
          <w:szCs w:val="32"/>
        </w:rPr>
        <w:t>，争做</w:t>
      </w:r>
      <w:r>
        <w:rPr>
          <w:rFonts w:hint="eastAsia" w:ascii="仿宋_GB2312" w:eastAsia="仿宋_GB2312"/>
          <w:sz w:val="32"/>
          <w:szCs w:val="32"/>
        </w:rPr>
        <w:t>环境保护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参与者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培育环境友好新风尚，</w:t>
      </w:r>
      <w:r>
        <w:rPr>
          <w:rFonts w:ascii="仿宋_GB2312" w:eastAsia="仿宋_GB2312"/>
          <w:sz w:val="32"/>
          <w:szCs w:val="32"/>
        </w:rPr>
        <w:t>为实现</w:t>
      </w:r>
      <w:r>
        <w:rPr>
          <w:rFonts w:hint="eastAsia" w:ascii="仿宋_GB2312" w:eastAsia="仿宋_GB2312"/>
          <w:sz w:val="32"/>
          <w:szCs w:val="32"/>
        </w:rPr>
        <w:t>北京</w:t>
      </w:r>
      <w:r>
        <w:rPr>
          <w:rFonts w:ascii="仿宋_GB2312" w:eastAsia="仿宋_GB2312"/>
          <w:sz w:val="32"/>
          <w:szCs w:val="32"/>
        </w:rPr>
        <w:t>天蓝、地绿、水清的</w:t>
      </w:r>
      <w:r>
        <w:rPr>
          <w:rFonts w:hint="eastAsia" w:ascii="仿宋_GB2312" w:eastAsia="仿宋_GB2312"/>
          <w:sz w:val="32"/>
          <w:szCs w:val="32"/>
        </w:rPr>
        <w:t>目标贡献力量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五、</w:t>
      </w:r>
      <w:r>
        <w:rPr>
          <w:rFonts w:hint="eastAsia" w:ascii="黑体" w:eastAsia="黑体"/>
          <w:sz w:val="32"/>
          <w:szCs w:val="32"/>
        </w:rPr>
        <w:t>演讲</w:t>
      </w:r>
      <w:r>
        <w:rPr>
          <w:rFonts w:hint="eastAsia" w:ascii="黑体" w:hAnsi="宋体" w:eastAsia="黑体"/>
          <w:sz w:val="32"/>
          <w:szCs w:val="32"/>
        </w:rPr>
        <w:t>要求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演讲时间限在4分钟以内。演讲内容要联系实际，紧扣主题，切忌泛泛议论、内容空洞。</w:t>
      </w:r>
    </w:p>
    <w:p>
      <w:pPr>
        <w:spacing w:line="56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</w:t>
      </w:r>
      <w:r>
        <w:rPr>
          <w:rFonts w:hint="eastAsia" w:ascii="黑体" w:hAnsi="宋体" w:eastAsia="黑体"/>
          <w:sz w:val="32"/>
          <w:szCs w:val="32"/>
        </w:rPr>
        <w:t>比赛安排</w:t>
      </w:r>
    </w:p>
    <w:p>
      <w:pPr>
        <w:spacing w:line="560" w:lineRule="exact"/>
        <w:ind w:firstLine="537" w:firstLineChars="168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1.区征文或预选赛。</w:t>
      </w:r>
    </w:p>
    <w:p>
      <w:pPr>
        <w:spacing w:line="560" w:lineRule="exact"/>
        <w:ind w:firstLine="537" w:firstLineChars="168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2018年5月7日前，各区组织辖区内学校（包括国际学校）进行征文，通过组织稿件评审或预选赛方式，选拔3名选手参加市级比赛，同时向主办单位报送参赛作品（电子版参赛稿件和演讲视频）。</w:t>
      </w:r>
    </w:p>
    <w:p>
      <w:pPr>
        <w:spacing w:line="560" w:lineRule="exact"/>
        <w:ind w:firstLine="537" w:firstLineChars="168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2.市级预选赛。</w:t>
      </w:r>
    </w:p>
    <w:p>
      <w:pPr>
        <w:spacing w:line="560" w:lineRule="exact"/>
        <w:ind w:firstLine="537" w:firstLineChars="168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5月31日前，主办单位组织专家、评委对各区上报选手的参赛作品（参赛稿件和视频）和网络参赛选手作品进行评审，从中选拔20人入围现场决赛。</w:t>
      </w:r>
    </w:p>
    <w:p>
      <w:pPr>
        <w:spacing w:line="560" w:lineRule="exact"/>
        <w:ind w:firstLine="537" w:firstLineChars="168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3.市级现场决赛。</w:t>
      </w:r>
    </w:p>
    <w:p>
      <w:pPr>
        <w:spacing w:line="560" w:lineRule="exact"/>
        <w:ind w:firstLine="537" w:firstLineChars="168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6月组织通过区选拔和网络选拔的入围选手进行现场决赛。</w:t>
      </w: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七、奖项设置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1.设立一等奖1名，二等奖3名，三等奖5名，优秀奖若干。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2.一、二、三等奖获奖选手的辅导教师将被授予优秀指导教师奖。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12509"/>
    <w:rsid w:val="471125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2018-03-19T08:59:00Z</dcterms:created>
  <dc:creator>白钰</dc:creator>
  <cp:lastModifiedBy>白钰</cp:lastModifiedBy>
  <dcterms:modified xsi:type="dcterms:W3CDTF">2018-03-19T08:59:37Z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