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 w:cs="方正小标宋简体"/>
          <w:sz w:val="32"/>
          <w:szCs w:val="32"/>
        </w:rPr>
        <w:t>附件</w:t>
      </w:r>
    </w:p>
    <w:p>
      <w:pPr>
        <w:spacing w:line="400" w:lineRule="exact"/>
        <w:rPr>
          <w:rFonts w:hint="eastAsia" w:ascii="黑体" w:hAnsi="黑体" w:eastAsia="黑体"/>
          <w:b/>
          <w:bCs/>
          <w:sz w:val="28"/>
          <w:szCs w:val="28"/>
        </w:rPr>
      </w:pPr>
    </w:p>
    <w:p>
      <w:pPr>
        <w:spacing w:after="240" w:afterLines="100" w:line="560" w:lineRule="exact"/>
        <w:jc w:val="center"/>
        <w:rPr>
          <w:rFonts w:hint="eastAsia" w:asci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eastAsia="方正小标宋简体" w:cs="方正小标宋简体"/>
          <w:sz w:val="44"/>
          <w:szCs w:val="44"/>
        </w:rPr>
        <w:t>现场扬尘污染监控照片</w:t>
      </w:r>
    </w:p>
    <w:tbl>
      <w:tblPr>
        <w:tblStyle w:val="3"/>
        <w:tblW w:w="9535" w:type="dxa"/>
        <w:jc w:val="center"/>
        <w:tblInd w:w="-10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"/>
        <w:gridCol w:w="9269"/>
        <w:gridCol w:w="21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9" w:type="dxa"/>
          <w:jc w:val="center"/>
        </w:trPr>
        <w:tc>
          <w:tcPr>
            <w:tcW w:w="9486" w:type="dxa"/>
            <w:gridSpan w:val="2"/>
            <w:vAlign w:val="top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</w:rPr>
              <w:drawing>
                <wp:inline distT="0" distB="0" distL="114300" distR="114300">
                  <wp:extent cx="5505450" cy="3343910"/>
                  <wp:effectExtent l="0" t="0" r="0" b="889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334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9" w:type="dxa"/>
          <w:jc w:val="center"/>
        </w:trPr>
        <w:tc>
          <w:tcPr>
            <w:tcW w:w="9486" w:type="dxa"/>
            <w:gridSpan w:val="2"/>
            <w:vAlign w:val="top"/>
          </w:tcPr>
          <w:p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仿宋_GB2312"/>
              </w:rPr>
              <w:t>项目：</w:t>
            </w:r>
            <w:r>
              <w:rPr>
                <w:rFonts w:hint="eastAsia" w:ascii="仿宋" w:hAnsi="仿宋" w:eastAsia="仿宋"/>
              </w:rPr>
              <w:t>新机场建设场道001标</w:t>
            </w:r>
            <w:r>
              <w:rPr>
                <w:rFonts w:hint="eastAsia" w:ascii="仿宋" w:hAnsi="仿宋" w:eastAsia="仿宋" w:cs="仿宋"/>
                <w:color w:val="000000"/>
              </w:rPr>
              <w:t xml:space="preserve">                        时间：2018年</w:t>
            </w:r>
            <w:r>
              <w:rPr>
                <w:rFonts w:hint="eastAsia" w:ascii="仿宋" w:hAnsi="仿宋" w:eastAsia="仿宋"/>
              </w:rPr>
              <w:t>3月13日</w:t>
            </w:r>
            <w:r>
              <w:rPr>
                <w:rFonts w:hint="eastAsia" w:ascii="仿宋" w:hAnsi="仿宋" w:eastAsia="仿宋" w:cs="仿宋"/>
                <w:color w:val="000000"/>
              </w:rPr>
              <w:t xml:space="preserve"> 8：50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9" w:type="dxa"/>
          <w:jc w:val="center"/>
        </w:trPr>
        <w:tc>
          <w:tcPr>
            <w:tcW w:w="9486" w:type="dxa"/>
            <w:gridSpan w:val="2"/>
            <w:vAlign w:val="top"/>
          </w:tcPr>
          <w:p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问题：</w:t>
            </w:r>
            <w:r>
              <w:rPr>
                <w:rFonts w:hint="eastAsia" w:ascii="仿宋" w:hAnsi="仿宋" w:eastAsia="仿宋"/>
              </w:rPr>
              <w:t>泥土裸露</w:t>
            </w:r>
            <w:r>
              <w:rPr>
                <w:rFonts w:hint="eastAsia" w:ascii="仿宋" w:hAnsi="仿宋" w:eastAsia="仿宋" w:cs="仿宋"/>
                <w:color w:val="000000"/>
              </w:rPr>
              <w:t xml:space="preserve">                                    PM10浓度：294μg/m</w:t>
            </w:r>
            <w:r>
              <w:rPr>
                <w:rFonts w:hint="eastAsia" w:ascii="仿宋" w:hAnsi="仿宋" w:eastAsia="仿宋" w:cs="仿宋"/>
                <w:color w:val="000000"/>
                <w:vertAlign w:val="superscript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7" w:type="dxa"/>
          <w:jc w:val="center"/>
        </w:trPr>
        <w:tc>
          <w:tcPr>
            <w:tcW w:w="9318" w:type="dxa"/>
            <w:gridSpan w:val="2"/>
            <w:vAlign w:val="bottom"/>
          </w:tcPr>
          <w:p>
            <w:pPr>
              <w:jc w:val="center"/>
              <w:rPr>
                <w:rFonts w:ascii="仿宋" w:hAnsi="仿宋" w:eastAsia="仿宋"/>
                <w:b/>
                <w:bCs/>
                <w:color w:val="000000"/>
                <w:sz w:val="24"/>
              </w:rPr>
            </w:pPr>
            <w:r>
              <w:rPr>
                <w:rFonts w:ascii="仿宋" w:hAnsi="仿宋" w:eastAsia="仿宋"/>
                <w:b/>
                <w:bCs/>
                <w:color w:val="000000"/>
                <w:sz w:val="24"/>
              </w:rPr>
              <w:drawing>
                <wp:inline distT="0" distB="0" distL="114300" distR="114300">
                  <wp:extent cx="5478145" cy="2962910"/>
                  <wp:effectExtent l="0" t="0" r="8255" b="8890"/>
                  <wp:docPr id="7" name="图片 2" descr="机场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机场00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8145" cy="296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7" w:type="dxa"/>
          <w:jc w:val="center"/>
        </w:trPr>
        <w:tc>
          <w:tcPr>
            <w:tcW w:w="9318" w:type="dxa"/>
            <w:gridSpan w:val="2"/>
            <w:vAlign w:val="top"/>
          </w:tcPr>
          <w:p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项目：</w:t>
            </w:r>
            <w:r>
              <w:rPr>
                <w:rFonts w:hint="eastAsia" w:ascii="仿宋" w:hAnsi="仿宋" w:eastAsia="仿宋"/>
                <w:szCs w:val="28"/>
              </w:rPr>
              <w:t>新机场场道005标</w:t>
            </w:r>
            <w:r>
              <w:rPr>
                <w:rFonts w:hint="eastAsia" w:ascii="仿宋" w:hAnsi="仿宋" w:eastAsia="仿宋" w:cs="仿宋"/>
                <w:color w:val="000000"/>
              </w:rPr>
              <w:t xml:space="preserve">                            时间：</w:t>
            </w:r>
            <w:r>
              <w:rPr>
                <w:rFonts w:hint="eastAsia" w:ascii="仿宋" w:hAnsi="仿宋" w:eastAsia="仿宋"/>
                <w:szCs w:val="28"/>
              </w:rPr>
              <w:t>2018年2月6日 13:34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7" w:type="dxa"/>
          <w:jc w:val="center"/>
        </w:trPr>
        <w:tc>
          <w:tcPr>
            <w:tcW w:w="9318" w:type="dxa"/>
            <w:gridSpan w:val="2"/>
            <w:vAlign w:val="top"/>
          </w:tcPr>
          <w:p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问题：未采取防尘降尘措施                          PM10浓度：213μg/m</w:t>
            </w:r>
            <w:r>
              <w:rPr>
                <w:rFonts w:hint="eastAsia" w:ascii="仿宋" w:hAnsi="仿宋" w:eastAsia="仿宋" w:cs="仿宋"/>
                <w:color w:val="000000"/>
                <w:vertAlign w:val="superscript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7" w:type="dxa"/>
          <w:jc w:val="center"/>
        </w:trPr>
        <w:tc>
          <w:tcPr>
            <w:tcW w:w="9318" w:type="dxa"/>
            <w:gridSpan w:val="2"/>
            <w:vAlign w:val="top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drawing>
                <wp:inline distT="0" distB="0" distL="114300" distR="114300">
                  <wp:extent cx="5324475" cy="3228975"/>
                  <wp:effectExtent l="0" t="0" r="9525" b="9525"/>
                  <wp:docPr id="8" name="图片 3" descr="开发区-房建-纳微8英寸厂房NB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开发区-房建-纳微8英寸厂房NB4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5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7" w:type="dxa"/>
          <w:jc w:val="center"/>
        </w:trPr>
        <w:tc>
          <w:tcPr>
            <w:tcW w:w="9318" w:type="dxa"/>
            <w:gridSpan w:val="2"/>
            <w:vAlign w:val="top"/>
          </w:tcPr>
          <w:p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项目：</w:t>
            </w:r>
            <w:r>
              <w:rPr>
                <w:rFonts w:hint="eastAsia" w:ascii="仿宋" w:hAnsi="仿宋" w:eastAsia="仿宋"/>
              </w:rPr>
              <w:t>纳微8英寸厂房</w:t>
            </w:r>
            <w:r>
              <w:rPr>
                <w:rFonts w:hint="eastAsia" w:ascii="仿宋" w:hAnsi="仿宋" w:eastAsia="仿宋" w:cs="仿宋"/>
                <w:color w:val="000000"/>
              </w:rPr>
              <w:t xml:space="preserve">                              时间：</w:t>
            </w:r>
            <w:r>
              <w:rPr>
                <w:rFonts w:hint="eastAsia" w:ascii="仿宋" w:hAnsi="仿宋" w:eastAsia="仿宋"/>
              </w:rPr>
              <w:t>2018年2月27日13:28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7" w:type="dxa"/>
          <w:jc w:val="center"/>
        </w:trPr>
        <w:tc>
          <w:tcPr>
            <w:tcW w:w="9318" w:type="dxa"/>
            <w:gridSpan w:val="2"/>
            <w:vAlign w:val="top"/>
          </w:tcPr>
          <w:p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问题：</w:t>
            </w:r>
            <w:r>
              <w:rPr>
                <w:rFonts w:hint="eastAsia" w:ascii="仿宋" w:hAnsi="仿宋" w:eastAsia="仿宋"/>
              </w:rPr>
              <w:t>施工现场泥土裸露</w:t>
            </w:r>
            <w:r>
              <w:rPr>
                <w:rFonts w:hint="eastAsia" w:ascii="仿宋" w:hAnsi="仿宋" w:eastAsia="仿宋" w:cs="仿宋"/>
                <w:color w:val="000000"/>
              </w:rPr>
              <w:t xml:space="preserve">                            PM10浓度：</w:t>
            </w:r>
            <w:r>
              <w:rPr>
                <w:rFonts w:hint="eastAsia" w:ascii="仿宋" w:hAnsi="仿宋" w:eastAsia="仿宋"/>
              </w:rPr>
              <w:t>220ug/m</w:t>
            </w:r>
            <w:r>
              <w:rPr>
                <w:rFonts w:hint="eastAsia" w:ascii="宋体" w:hAnsi="宋体" w:cs="宋体"/>
              </w:rPr>
              <w:t>³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9" w:type="dxa"/>
          <w:jc w:val="center"/>
        </w:trPr>
        <w:tc>
          <w:tcPr>
            <w:tcW w:w="9486" w:type="dxa"/>
            <w:gridSpan w:val="2"/>
            <w:vAlign w:val="top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drawing>
                <wp:inline distT="0" distB="0" distL="114300" distR="114300">
                  <wp:extent cx="5420360" cy="3343910"/>
                  <wp:effectExtent l="0" t="0" r="8890" b="8890"/>
                  <wp:docPr id="4" name="图片 4" descr="高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高强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360" cy="334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9" w:type="dxa"/>
          <w:jc w:val="center"/>
        </w:trPr>
        <w:tc>
          <w:tcPr>
            <w:tcW w:w="9486" w:type="dxa"/>
            <w:gridSpan w:val="2"/>
            <w:vAlign w:val="top"/>
          </w:tcPr>
          <w:p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仿宋_GB2312"/>
              </w:rPr>
              <w:t>项目：</w:t>
            </w:r>
            <w:r>
              <w:rPr>
                <w:rFonts w:hint="eastAsia" w:ascii="仿宋" w:hAnsi="仿宋" w:eastAsia="仿宋"/>
              </w:rPr>
              <w:t>北京高强路新混凝土</w:t>
            </w:r>
            <w:r>
              <w:rPr>
                <w:rFonts w:hint="eastAsia" w:ascii="仿宋" w:hAnsi="仿宋" w:eastAsia="仿宋" w:cs="仿宋"/>
                <w:color w:val="000000"/>
              </w:rPr>
              <w:t xml:space="preserve">                                   时间：2018年</w:t>
            </w:r>
            <w:r>
              <w:rPr>
                <w:rFonts w:hint="eastAsia" w:ascii="仿宋" w:hAnsi="仿宋" w:eastAsia="仿宋"/>
              </w:rPr>
              <w:t>3月11日</w:t>
            </w:r>
            <w:r>
              <w:rPr>
                <w:rFonts w:hint="eastAsia" w:ascii="仿宋" w:hAnsi="仿宋" w:eastAsia="仿宋" w:cs="仿宋"/>
                <w:color w:val="000000"/>
              </w:rPr>
              <w:t>7：18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9" w:type="dxa"/>
          <w:jc w:val="center"/>
        </w:trPr>
        <w:tc>
          <w:tcPr>
            <w:tcW w:w="9486" w:type="dxa"/>
            <w:gridSpan w:val="2"/>
            <w:vAlign w:val="top"/>
          </w:tcPr>
          <w:p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问题：</w:t>
            </w:r>
            <w:r>
              <w:rPr>
                <w:rFonts w:hint="eastAsia" w:ascii="仿宋" w:hAnsi="仿宋" w:eastAsia="仿宋"/>
              </w:rPr>
              <w:t>砂石运输车辆未覆盖，现场砂石裸露</w:t>
            </w:r>
            <w:r>
              <w:rPr>
                <w:rFonts w:hint="eastAsia" w:ascii="仿宋" w:hAnsi="仿宋" w:eastAsia="仿宋" w:cs="仿宋"/>
                <w:color w:val="000000"/>
              </w:rPr>
              <w:t xml:space="preserve">                     PM10浓度：281μg/m</w:t>
            </w:r>
            <w:r>
              <w:rPr>
                <w:rFonts w:hint="eastAsia" w:ascii="仿宋" w:hAnsi="仿宋" w:eastAsia="仿宋" w:cs="仿宋"/>
                <w:color w:val="000000"/>
                <w:vertAlign w:val="superscript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9" w:type="dxa"/>
          <w:jc w:val="center"/>
        </w:trPr>
        <w:tc>
          <w:tcPr>
            <w:tcW w:w="9486" w:type="dxa"/>
            <w:gridSpan w:val="2"/>
            <w:vAlign w:val="top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</w:rPr>
              <w:drawing>
                <wp:inline distT="0" distB="0" distL="114300" distR="114300">
                  <wp:extent cx="5371465" cy="3248025"/>
                  <wp:effectExtent l="0" t="0" r="635" b="9525"/>
                  <wp:docPr id="5" name="图片 5" descr="朝阳区-地铁17号线15合同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朝阳区-地铁17号线15合同段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1465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9" w:type="dxa"/>
          <w:jc w:val="center"/>
        </w:trPr>
        <w:tc>
          <w:tcPr>
            <w:tcW w:w="9486" w:type="dxa"/>
            <w:gridSpan w:val="2"/>
            <w:vAlign w:val="top"/>
          </w:tcPr>
          <w:p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项目：</w:t>
            </w:r>
            <w:r>
              <w:rPr>
                <w:rFonts w:hint="eastAsia" w:ascii="仿宋" w:hAnsi="仿宋" w:eastAsia="仿宋"/>
              </w:rPr>
              <w:t>地铁17号线15合同段</w:t>
            </w:r>
            <w:r>
              <w:rPr>
                <w:rFonts w:hint="eastAsia" w:ascii="仿宋" w:hAnsi="仿宋" w:eastAsia="仿宋" w:cs="仿宋"/>
                <w:color w:val="000000"/>
              </w:rPr>
              <w:t xml:space="preserve">                         时间：</w:t>
            </w:r>
            <w:r>
              <w:rPr>
                <w:rFonts w:hint="eastAsia" w:ascii="仿宋" w:hAnsi="仿宋" w:eastAsia="仿宋"/>
              </w:rPr>
              <w:t>2018年2月27日14:41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9" w:type="dxa"/>
          <w:jc w:val="center"/>
        </w:trPr>
        <w:tc>
          <w:tcPr>
            <w:tcW w:w="9486" w:type="dxa"/>
            <w:gridSpan w:val="2"/>
            <w:vAlign w:val="top"/>
          </w:tcPr>
          <w:p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问题：</w:t>
            </w:r>
            <w:r>
              <w:rPr>
                <w:rFonts w:hint="eastAsia" w:ascii="仿宋" w:hAnsi="仿宋" w:eastAsia="仿宋"/>
              </w:rPr>
              <w:t>现场泥土苫盖不严</w:t>
            </w:r>
            <w:r>
              <w:rPr>
                <w:rFonts w:hint="eastAsia" w:ascii="仿宋" w:hAnsi="仿宋" w:eastAsia="仿宋" w:cs="仿宋"/>
                <w:color w:val="000000"/>
              </w:rPr>
              <w:t xml:space="preserve">                             PM10浓度：211μg/m</w:t>
            </w:r>
            <w:r>
              <w:rPr>
                <w:rFonts w:hint="eastAsia" w:ascii="仿宋" w:hAnsi="仿宋" w:eastAsia="仿宋" w:cs="仿宋"/>
                <w:color w:val="000000"/>
                <w:vertAlign w:val="superscript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9" w:type="dxa"/>
          <w:jc w:val="center"/>
        </w:trPr>
        <w:tc>
          <w:tcPr>
            <w:tcW w:w="9486" w:type="dxa"/>
            <w:gridSpan w:val="2"/>
            <w:vAlign w:val="top"/>
          </w:tcPr>
          <w:p>
            <w:pPr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drawing>
                <wp:inline distT="0" distB="0" distL="114300" distR="114300">
                  <wp:extent cx="5590540" cy="3305810"/>
                  <wp:effectExtent l="0" t="0" r="10160" b="889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0540" cy="330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项目：</w:t>
            </w:r>
            <w:r>
              <w:rPr>
                <w:rFonts w:hint="eastAsia" w:ascii="仿宋" w:hAnsi="仿宋" w:eastAsia="仿宋"/>
              </w:rPr>
              <w:t>A-02号住宅楼等3项项目</w:t>
            </w:r>
            <w:r>
              <w:rPr>
                <w:rFonts w:hint="eastAsia" w:ascii="仿宋" w:hAnsi="仿宋" w:eastAsia="仿宋" w:cs="仿宋"/>
                <w:color w:val="000000"/>
              </w:rPr>
              <w:t xml:space="preserve">                          时间：2018年</w:t>
            </w:r>
            <w:r>
              <w:rPr>
                <w:rFonts w:hint="eastAsia" w:ascii="仿宋" w:hAnsi="仿宋" w:eastAsia="仿宋"/>
              </w:rPr>
              <w:t>3月7日08:46</w:t>
            </w:r>
            <w:r>
              <w:rPr>
                <w:rFonts w:hint="eastAsia" w:ascii="仿宋" w:hAnsi="仿宋" w:eastAsia="仿宋"/>
                <w:sz w:val="24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9" w:type="dxa"/>
          <w:jc w:val="center"/>
        </w:trPr>
        <w:tc>
          <w:tcPr>
            <w:tcW w:w="9486" w:type="dxa"/>
            <w:gridSpan w:val="2"/>
            <w:vAlign w:val="top"/>
          </w:tcPr>
          <w:p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问题：</w:t>
            </w:r>
            <w:r>
              <w:rPr>
                <w:rFonts w:hint="eastAsia" w:ascii="仿宋" w:hAnsi="仿宋" w:eastAsia="仿宋"/>
              </w:rPr>
              <w:t>现场泥土苫盖不严</w:t>
            </w:r>
            <w:r>
              <w:rPr>
                <w:rFonts w:hint="eastAsia" w:ascii="仿宋" w:hAnsi="仿宋" w:eastAsia="仿宋" w:cs="仿宋"/>
                <w:color w:val="000000"/>
              </w:rPr>
              <w:t xml:space="preserve">                                 PM10浓度：</w:t>
            </w:r>
            <w:r>
              <w:rPr>
                <w:rFonts w:hint="eastAsia" w:ascii="仿宋" w:hAnsi="仿宋" w:eastAsia="仿宋"/>
              </w:rPr>
              <w:t>216μg/m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9" w:type="dxa"/>
          <w:jc w:val="center"/>
        </w:trPr>
        <w:tc>
          <w:tcPr>
            <w:tcW w:w="9486" w:type="dxa"/>
            <w:gridSpan w:val="2"/>
            <w:vAlign w:val="top"/>
          </w:tcPr>
          <w:tbl>
            <w:tblPr>
              <w:tblStyle w:val="3"/>
              <w:tblW w:w="9270" w:type="dxa"/>
              <w:jc w:val="center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270"/>
            </w:tblGrid>
            <w:tr>
              <w:tblPrEx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9270" w:type="dxa"/>
                  <w:vAlign w:val="top"/>
                </w:tcPr>
                <w:p>
                  <w:pPr>
                    <w:jc w:val="center"/>
                    <w:rPr>
                      <w:rFonts w:ascii="仿宋" w:hAnsi="仿宋" w:eastAsia="仿宋"/>
                      <w:sz w:val="24"/>
                    </w:rPr>
                  </w:pPr>
                  <w:r>
                    <w:rPr>
                      <w:rFonts w:ascii="仿宋" w:hAnsi="仿宋" w:eastAsia="仿宋"/>
                    </w:rPr>
                    <w:drawing>
                      <wp:inline distT="0" distB="0" distL="114300" distR="114300">
                        <wp:extent cx="5532755" cy="3343910"/>
                        <wp:effectExtent l="0" t="0" r="10795" b="8890"/>
                        <wp:docPr id="3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2755" cy="3343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仿宋_GB2312"/>
              </w:rPr>
              <w:t>项目：</w:t>
            </w:r>
            <w:r>
              <w:rPr>
                <w:rFonts w:hint="eastAsia" w:ascii="仿宋" w:hAnsi="仿宋" w:eastAsia="仿宋"/>
                <w:szCs w:val="28"/>
              </w:rPr>
              <w:t>延崇高速北京段第六标段</w:t>
            </w:r>
            <w:r>
              <w:rPr>
                <w:rFonts w:hint="eastAsia" w:ascii="仿宋" w:hAnsi="仿宋" w:eastAsia="仿宋" w:cs="仿宋"/>
                <w:color w:val="000000"/>
              </w:rPr>
              <w:t xml:space="preserve">                        时间：</w:t>
            </w:r>
            <w:r>
              <w:rPr>
                <w:rFonts w:hint="eastAsia" w:ascii="仿宋" w:hAnsi="仿宋" w:eastAsia="仿宋"/>
                <w:szCs w:val="28"/>
              </w:rPr>
              <w:t>2018年1月23日 13:54</w:t>
            </w:r>
          </w:p>
          <w:p>
            <w:pPr>
              <w:tabs>
                <w:tab w:val="left" w:pos="2095"/>
              </w:tabs>
              <w:rPr>
                <w:rFonts w:hint="eastAsia" w:ascii="仿宋" w:hAnsi="仿宋" w:eastAsia="仿宋" w:cs="仿宋"/>
                <w:color w:val="000000"/>
                <w:vertAlign w:val="superscript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问题：</w:t>
            </w:r>
            <w:r>
              <w:rPr>
                <w:rFonts w:hint="eastAsia" w:ascii="仿宋" w:hAnsi="仿宋" w:eastAsia="仿宋"/>
                <w:szCs w:val="28"/>
              </w:rPr>
              <w:t>运输车辆未覆盖</w:t>
            </w:r>
            <w:r>
              <w:rPr>
                <w:rFonts w:hint="eastAsia" w:ascii="仿宋" w:hAnsi="仿宋" w:eastAsia="仿宋" w:cs="仿宋"/>
                <w:color w:val="000000"/>
              </w:rPr>
              <w:t xml:space="preserve">                                </w:t>
            </w:r>
          </w:p>
          <w:p>
            <w:pPr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9" w:type="dxa"/>
          <w:jc w:val="center"/>
        </w:trPr>
        <w:tc>
          <w:tcPr>
            <w:tcW w:w="9486" w:type="dxa"/>
            <w:gridSpan w:val="2"/>
            <w:vAlign w:val="top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8"/>
                <w:szCs w:val="28"/>
              </w:rPr>
              <w:drawing>
                <wp:inline distT="0" distB="0" distL="114300" distR="114300">
                  <wp:extent cx="5629275" cy="3343910"/>
                  <wp:effectExtent l="0" t="0" r="9525" b="8890"/>
                  <wp:docPr id="9" name="图片 8" descr="65942660563029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659426605630298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334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9" w:type="dxa"/>
          <w:jc w:val="center"/>
        </w:trPr>
        <w:tc>
          <w:tcPr>
            <w:tcW w:w="9486" w:type="dxa"/>
            <w:gridSpan w:val="2"/>
            <w:vAlign w:val="top"/>
          </w:tcPr>
          <w:p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仿宋_GB2312"/>
              </w:rPr>
              <w:t>项目：</w:t>
            </w:r>
            <w:r>
              <w:rPr>
                <w:rFonts w:hint="eastAsia" w:ascii="仿宋" w:hAnsi="仿宋" w:eastAsia="仿宋" w:cs="仿宋"/>
                <w:color w:val="000000"/>
              </w:rPr>
              <w:t>亦庄水厂一期                                   时间：2018年1月12日 14:51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9" w:type="dxa"/>
          <w:jc w:val="center"/>
        </w:trPr>
        <w:tc>
          <w:tcPr>
            <w:tcW w:w="9486" w:type="dxa"/>
            <w:gridSpan w:val="2"/>
            <w:vAlign w:val="top"/>
          </w:tcPr>
          <w:p>
            <w:pPr>
              <w:rPr>
                <w:rFonts w:ascii="仿宋" w:hAnsi="仿宋" w:eastAsia="仿宋" w:cs="仿宋"/>
                <w:color w:val="000000"/>
                <w:vertAlign w:val="superscript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问题：</w:t>
            </w:r>
            <w:r>
              <w:rPr>
                <w:rFonts w:hint="eastAsia" w:ascii="仿宋" w:hAnsi="仿宋" w:eastAsia="仿宋"/>
                <w:szCs w:val="28"/>
              </w:rPr>
              <w:t>运输车辆未覆盖</w:t>
            </w:r>
            <w:r>
              <w:rPr>
                <w:rFonts w:hint="eastAsia" w:ascii="仿宋" w:hAnsi="仿宋" w:eastAsia="仿宋" w:cs="仿宋"/>
                <w:color w:val="000000"/>
              </w:rPr>
              <w:t xml:space="preserve">                                 PM10浓度：</w:t>
            </w:r>
            <w:r>
              <w:rPr>
                <w:rFonts w:hint="eastAsia" w:ascii="仿宋" w:hAnsi="仿宋" w:eastAsia="仿宋"/>
                <w:szCs w:val="28"/>
              </w:rPr>
              <w:t>164</w:t>
            </w:r>
            <w:r>
              <w:rPr>
                <w:rFonts w:hint="eastAsia" w:ascii="仿宋" w:hAnsi="仿宋" w:eastAsia="仿宋" w:cs="仿宋"/>
                <w:color w:val="000000"/>
              </w:rPr>
              <w:t>μg/m</w:t>
            </w:r>
            <w:r>
              <w:rPr>
                <w:rFonts w:hint="eastAsia" w:ascii="仿宋" w:hAnsi="仿宋" w:eastAsia="仿宋" w:cs="仿宋"/>
                <w:color w:val="000000"/>
                <w:vertAlign w:val="superscript"/>
              </w:rPr>
              <w:t>3</w:t>
            </w:r>
          </w:p>
          <w:p>
            <w:pPr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9" w:type="dxa"/>
          <w:jc w:val="center"/>
        </w:trPr>
        <w:tc>
          <w:tcPr>
            <w:tcW w:w="9486" w:type="dxa"/>
            <w:gridSpan w:val="2"/>
            <w:vAlign w:val="top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</w:rPr>
              <w:drawing>
                <wp:inline distT="0" distB="0" distL="114300" distR="114300">
                  <wp:extent cx="5629275" cy="3343910"/>
                  <wp:effectExtent l="0" t="0" r="9525" b="8890"/>
                  <wp:docPr id="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334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9" w:type="dxa"/>
          <w:jc w:val="center"/>
        </w:trPr>
        <w:tc>
          <w:tcPr>
            <w:tcW w:w="9486" w:type="dxa"/>
            <w:gridSpan w:val="2"/>
            <w:vAlign w:val="top"/>
          </w:tcPr>
          <w:p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仿宋_GB2312"/>
              </w:rPr>
              <w:t>项目：</w:t>
            </w:r>
            <w:r>
              <w:rPr>
                <w:rFonts w:hint="eastAsia" w:ascii="仿宋" w:hAnsi="仿宋" w:eastAsia="仿宋"/>
                <w:szCs w:val="28"/>
              </w:rPr>
              <w:t>亦庄水厂一期</w:t>
            </w:r>
            <w:r>
              <w:rPr>
                <w:rFonts w:hint="eastAsia" w:ascii="仿宋" w:hAnsi="仿宋" w:eastAsia="仿宋" w:cs="仿宋"/>
                <w:color w:val="000000"/>
              </w:rPr>
              <w:t xml:space="preserve">                                   时间：</w:t>
            </w:r>
            <w:r>
              <w:rPr>
                <w:rFonts w:hint="eastAsia" w:ascii="仿宋" w:hAnsi="仿宋" w:eastAsia="仿宋"/>
                <w:szCs w:val="28"/>
              </w:rPr>
              <w:t>2018年1月19日 9:44</w:t>
            </w:r>
          </w:p>
          <w:p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仿宋"/>
              </w:rPr>
              <w:t>问题：</w:t>
            </w:r>
            <w:r>
              <w:rPr>
                <w:rFonts w:hint="eastAsia" w:ascii="仿宋" w:hAnsi="仿宋" w:eastAsia="仿宋"/>
                <w:szCs w:val="28"/>
              </w:rPr>
              <w:t>运输车辆未覆盖</w:t>
            </w:r>
            <w:r>
              <w:rPr>
                <w:rFonts w:hint="eastAsia" w:ascii="仿宋" w:hAnsi="仿宋" w:eastAsia="仿宋" w:cs="仿宋"/>
              </w:rPr>
              <w:t xml:space="preserve">                                 </w:t>
            </w:r>
            <w:r>
              <w:rPr>
                <w:rFonts w:hint="eastAsia" w:ascii="仿宋" w:hAnsi="仿宋" w:eastAsia="仿宋" w:cs="仿宋"/>
                <w:color w:val="000000"/>
              </w:rPr>
              <w:t>PM10浓度：</w:t>
            </w:r>
            <w:r>
              <w:rPr>
                <w:rFonts w:hint="eastAsia" w:ascii="仿宋" w:hAnsi="仿宋" w:eastAsia="仿宋"/>
                <w:szCs w:val="28"/>
              </w:rPr>
              <w:t>280</w:t>
            </w:r>
            <w:r>
              <w:rPr>
                <w:rFonts w:hint="eastAsia" w:ascii="仿宋" w:hAnsi="仿宋" w:eastAsia="仿宋" w:cs="仿宋"/>
                <w:color w:val="000000"/>
              </w:rPr>
              <w:t>μg/m</w:t>
            </w:r>
            <w:r>
              <w:rPr>
                <w:rFonts w:hint="eastAsia" w:ascii="仿宋" w:hAnsi="仿宋" w:eastAsia="仿宋" w:cs="仿宋"/>
                <w:color w:val="000000"/>
                <w:vertAlign w:val="superscript"/>
              </w:rPr>
              <w:t>3</w:t>
            </w:r>
          </w:p>
        </w:tc>
      </w:tr>
    </w:tbl>
    <w:p>
      <w:pPr>
        <w:tabs>
          <w:tab w:val="left" w:pos="2095"/>
        </w:tabs>
        <w:rPr>
          <w:rFonts w:hint="eastAsia" w:ascii="仿宋" w:hAnsi="仿宋" w:eastAsia="仿宋" w:cs="仿宋"/>
          <w:color w:val="000000"/>
          <w:vertAlign w:val="superscript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6D4D2F"/>
    <w:rsid w:val="6D535020"/>
    <w:rsid w:val="6D6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2018-05-02T01:53:00Z</dcterms:created>
  <dc:creator>白钰</dc:creator>
  <cp:lastModifiedBy>白钰</cp:lastModifiedBy>
  <dcterms:modified xsi:type="dcterms:W3CDTF">2018-05-02T01:53:27Z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