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ind w:left="73" w:leftChars="35" w:firstLine="0" w:firstLineChars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2018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年第二批通过清洁生产审核</w:t>
      </w:r>
    </w:p>
    <w:p>
      <w:pPr>
        <w:ind w:left="73" w:leftChars="35" w:firstLine="0" w:firstLineChars="0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评估单位名单</w:t>
      </w:r>
    </w:p>
    <w:tbl>
      <w:tblPr>
        <w:tblStyle w:val="3"/>
        <w:tblW w:w="9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37"/>
        <w:gridCol w:w="1309"/>
        <w:gridCol w:w="2111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ab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所属区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行业分类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北京市燃气集团有限责任公司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西城区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燃气生产和供应业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2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北京纵横三北热力科技有限公司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东城区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热力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3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瑞航（北京）物业管理有限公司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朝阳区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物业管理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4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北京市自来水集团有限责任公司第八水厂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朝阳区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水的生产和供应业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5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中国航发北京航空材料研究院（原中国航空工业集团公司北京航空材料研究院）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海淀区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航天航空器制造业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6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中国劳动关系学院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海淀区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学校与科研院所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7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北京市政路桥建材集团有限公司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丰台区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非金属矿物制造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highlight w:val="yellow"/>
              </w:rPr>
            </w:pPr>
            <w:r>
              <w:rPr>
                <w:rFonts w:ascii="仿宋_GB2312" w:hAnsi="仿宋" w:eastAsia="仿宋_GB2312" w:cs="宋体"/>
                <w:kern w:val="0"/>
              </w:rPr>
              <w:t>8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北京华远意通热力科技股份有限公司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丰台区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热力生产和供应业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highlight w:val="yellow"/>
              </w:rPr>
            </w:pPr>
            <w:r>
              <w:rPr>
                <w:rFonts w:ascii="仿宋_GB2312" w:hAnsi="仿宋" w:eastAsia="仿宋_GB2312" w:cs="宋体"/>
                <w:kern w:val="0"/>
              </w:rPr>
              <w:t>9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北京方庄全聚德餐饮管理有限公司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丰台区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餐饮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10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北京京客隆首超商业有限公司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石景山区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商业零售业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11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北京农业职业学院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房山区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教育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12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北京利强涂料有限公司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通州区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建筑涂料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13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北京奇良海德印刷股份有限公司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顺义区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仿宋_GB2312" w:hAnsi="仿宋" w:eastAsia="仿宋_GB2312" w:cs="宋体"/>
                <w:kern w:val="0"/>
              </w:rPr>
              <w:t>印刷业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14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美巢集团股份公司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大兴区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建材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15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北京四合汽车服务公司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昌平区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交通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16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北京三吉利新材料有限公司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延庆区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工业制造业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17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北京北生研生物制品有限公司（原北京天坛生物制品股份有限公司）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北京经济技术开发区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生物制药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18</w:t>
            </w:r>
          </w:p>
        </w:tc>
        <w:tc>
          <w:tcPr>
            <w:tcW w:w="403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联华林德气体（北京）有限公司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北京经济技术开发区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制品业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19</w:t>
            </w:r>
          </w:p>
        </w:tc>
        <w:tc>
          <w:tcPr>
            <w:tcW w:w="40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北京三元桥丰田汽车销售服务有限公司</w:t>
            </w:r>
          </w:p>
        </w:tc>
        <w:tc>
          <w:tcPr>
            <w:tcW w:w="130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朝阳区</w:t>
            </w:r>
          </w:p>
        </w:tc>
        <w:tc>
          <w:tcPr>
            <w:tcW w:w="211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汽车修理与维护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Times New Roman" w:hAnsi="Times New Roman" w:cs="Times New Roman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20</w:t>
            </w:r>
          </w:p>
        </w:tc>
        <w:tc>
          <w:tcPr>
            <w:tcW w:w="40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北京双燕商标彩印有限公司</w:t>
            </w:r>
          </w:p>
        </w:tc>
        <w:tc>
          <w:tcPr>
            <w:tcW w:w="130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顺义区</w:t>
            </w:r>
          </w:p>
        </w:tc>
        <w:tc>
          <w:tcPr>
            <w:tcW w:w="211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包装装潢及其他印刷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Times New Roman" w:hAnsi="Times New Roman" w:cs="Times New Roman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21</w:t>
            </w:r>
          </w:p>
        </w:tc>
        <w:tc>
          <w:tcPr>
            <w:tcW w:w="40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北京新华印刷有限公司</w:t>
            </w:r>
          </w:p>
        </w:tc>
        <w:tc>
          <w:tcPr>
            <w:tcW w:w="130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</w:rPr>
              <w:t>北京经济技术开发区</w:t>
            </w:r>
          </w:p>
        </w:tc>
        <w:tc>
          <w:tcPr>
            <w:tcW w:w="211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书、报、刊印刷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Times New Roman" w:hAnsi="Times New Roman" w:cs="Times New Roman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22</w:t>
            </w:r>
          </w:p>
        </w:tc>
        <w:tc>
          <w:tcPr>
            <w:tcW w:w="40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曲美家居集团股份有限公司北京第一分公司</w:t>
            </w:r>
          </w:p>
        </w:tc>
        <w:tc>
          <w:tcPr>
            <w:tcW w:w="130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顺义区</w:t>
            </w:r>
          </w:p>
        </w:tc>
        <w:tc>
          <w:tcPr>
            <w:tcW w:w="211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木质家具制造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Times New Roman" w:hAnsi="Times New Roman" w:cs="Times New Roman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ascii="仿宋_GB2312" w:hAnsi="仿宋" w:eastAsia="仿宋_GB2312" w:cs="宋体"/>
                <w:kern w:val="0"/>
              </w:rPr>
              <w:t>23</w:t>
            </w:r>
          </w:p>
        </w:tc>
        <w:tc>
          <w:tcPr>
            <w:tcW w:w="40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北京市汽车解体厂有限公司</w:t>
            </w:r>
          </w:p>
        </w:tc>
        <w:tc>
          <w:tcPr>
            <w:tcW w:w="130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昌平区</w:t>
            </w:r>
          </w:p>
        </w:tc>
        <w:tc>
          <w:tcPr>
            <w:tcW w:w="211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再生物资回收与批发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</w:rPr>
            </w:pPr>
            <w:r>
              <w:rPr>
                <w:rFonts w:hint="eastAsia" w:ascii="Times New Roman" w:hAnsi="Times New Roman" w:cs="Times New Roman"/>
              </w:rPr>
              <w:t>※</w:t>
            </w:r>
          </w:p>
        </w:tc>
      </w:tr>
    </w:tbl>
    <w:p>
      <w:pPr>
        <w:ind w:firstLine="42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注：备注中标“※”的为实施强制性清洁生产审核的企业</w:t>
      </w:r>
    </w:p>
    <w:p>
      <w:pPr>
        <w:widowControl/>
        <w:ind w:firstLine="0"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A3831"/>
    <w:rsid w:val="11CA38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2018-08-31T05:31:00Z</dcterms:created>
  <dc:creator>白钰</dc:creator>
  <cp:lastModifiedBy>白钰</cp:lastModifiedBy>
  <dcterms:modified xsi:type="dcterms:W3CDTF">2018-08-31T05:31:42Z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