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2018年度第十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五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（带DPF，满足新PEMS和新OBD法）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4629007"/>
      <w:r>
        <w:rPr>
          <w:rFonts w:ascii="Times New Roman" w:hAnsi="Times New Roman" w:cs="Times New Roman"/>
          <w:b/>
          <w:bCs/>
        </w:rPr>
        <w:t>1、东风商用车有限公司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DFH1160EX3B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DFH5160CCYEX3B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DFH5160XXYEX3B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DFH5160XXYEX2B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DFH5160XYKEX2B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DFH5160XLCEX2B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发动机：ISD180 62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喷油泵型号：CR/CP4N1/L50/20-S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EGR型号：K005T74973 (MITSUBISHI)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DFH5120XYZEX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发动机：ISD180 62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喷油泵型号：CR/CP4N1/L50/20-S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EGR型号：K005T74973 (MITSUBISHI)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DFH5160XXYEX2B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DFH5160XYKEX2B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DFH5160XLCEX2B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发动机：ISD230 62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增压器型号：HE300VG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EGR型号：K005T74178 (Mitsubishi Electric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DFH5160XYZEX2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发动机：ISD230 62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增压器型号：HE300VG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EGR型号：K005T74178 (Mitsubishi Electric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4629008"/>
      <w:r>
        <w:rPr>
          <w:rFonts w:ascii="Times New Roman" w:hAnsi="Times New Roman" w:cs="Times New Roman"/>
          <w:b/>
          <w:bCs/>
        </w:rPr>
        <w:t>2、金龙联合汽车工业（苏州）有限公司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KLQ6902KAE51B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发动机：YC6J245-58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增压器型号：TBP4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4629009"/>
      <w:r>
        <w:rPr>
          <w:rFonts w:ascii="Times New Roman" w:hAnsi="Times New Roman" w:cs="Times New Roman"/>
          <w:b/>
          <w:bCs/>
        </w:rPr>
        <w:t>3、北汽福田汽车股份有限公司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BJ1043V9JDA-AC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BJ5043XXY-AC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BJ5043CCY-AC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发动机：ISF2.8s5F130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BJ1048V9JD6-FK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BJ5048CCY-FK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BJ1048V9JEA-FE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BJ5048XLC-FK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BJ5048XXY-FK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发动机：ISF2.8s5F130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发动机：ISF2.8s5F117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BJ1049V9JEA-D1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BJ5089XXY-A3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BJ5049XXY-D1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BJ5089XXY-FA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BJ5129XXY-F6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BJ5129XXY-A1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BJ5049CCY-D1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BJ1049V9JEA-FE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BJ5049XXY-B1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BJ5049CCY-F6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BJ5049XLC-A2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BJ1041V9AD6-FA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BJ5048XYY-FA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医疗废物转运车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BJ5045XXY-FF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BJ5045XXY-FA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BJ5045CCY-FF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BJ1045V9JDA-FA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BJ5045XLC-FA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发动机：ISF2.8s5F130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BJ5048XYZ-FK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发动机：ISF2.8s5F117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发动机：ISF2.8s5F130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BJ5049XRQ-A3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易燃气体厢式运输车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发动机：ISF2.8s5F130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BJ5069XYZ-A1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BJ5069XJS-F1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净水车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BJ5089GQX-A1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护栏清洗车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BJ6120U8BHB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BJ6902U7AHB-3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BJ5120XLH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教练车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发动机：YC6J245-58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增压器型号：TBP4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4629010"/>
      <w:r>
        <w:rPr>
          <w:rFonts w:ascii="Times New Roman" w:hAnsi="Times New Roman" w:cs="Times New Roman"/>
          <w:b/>
          <w:bCs/>
        </w:rPr>
        <w:t>4、北京北方华德尼奥普兰客车股份有限公司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BFC6120L1D5J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豪华旅游客车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SCR系统尿素计量泵型号：E5700-1205340B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4629011"/>
      <w:r>
        <w:rPr>
          <w:rFonts w:ascii="Times New Roman" w:hAnsi="Times New Roman" w:cs="Times New Roman"/>
          <w:b/>
          <w:bCs/>
        </w:rPr>
        <w:t>5、厦门金龙联合汽车工业有限公司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XMQ6127CYD5C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r>
        <w:rPr>
          <w:rFonts w:ascii="STSongStd-Light" w:hAnsi="STSongStd-Light" w:cs="STSongStd-Light"/>
        </w:rPr>
        <w:br w:type="page"/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D47"/>
    <w:rsid w:val="0ED41D47"/>
    <w:rsid w:val="6D535020"/>
    <w:rsid w:val="759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2018-09-14T07:11:00Z</dcterms:created>
  <dc:creator>白钰</dc:creator>
  <cp:lastModifiedBy>白钰</cp:lastModifiedBy>
  <dcterms:modified xsi:type="dcterms:W3CDTF">2018-09-14T07:12:09Z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