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05" w:rsidRDefault="00A72305" w:rsidP="00A72305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A72305" w:rsidRDefault="00A72305" w:rsidP="00A72305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A72305" w:rsidRDefault="00A72305" w:rsidP="00A72305">
      <w:pPr>
        <w:spacing w:afterLines="100" w:line="560" w:lineRule="exact"/>
        <w:jc w:val="center"/>
        <w:rPr>
          <w:rFonts w:ascii="方正小标宋简体" w:eastAsia="方正小标宋简体" w:hAnsi="Calibri" w:cs="仿宋_GB2312" w:hint="eastAsia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  <w:u w:val="single"/>
        </w:rPr>
        <w:t xml:space="preserve">    </w:t>
      </w:r>
      <w:r>
        <w:rPr>
          <w:rFonts w:ascii="方正小标宋简体" w:eastAsia="方正小标宋简体" w:cs="仿宋_GB2312" w:hint="eastAsia"/>
          <w:sz w:val="44"/>
          <w:szCs w:val="44"/>
        </w:rPr>
        <w:t>区餐饮废气净化设备升级改造工程进展表</w:t>
      </w:r>
      <w:r>
        <w:rPr>
          <w:rFonts w:ascii="方正小标宋简体" w:eastAsia="方正小标宋简体" w:hAnsi="黑体" w:cs="黑体" w:hint="eastAsia"/>
          <w:sz w:val="44"/>
          <w:szCs w:val="44"/>
        </w:rPr>
        <w:t>（样表）</w:t>
      </w:r>
    </w:p>
    <w:tbl>
      <w:tblPr>
        <w:tblW w:w="5000" w:type="pct"/>
        <w:jc w:val="center"/>
        <w:tblLook w:val="04A0"/>
      </w:tblPr>
      <w:tblGrid>
        <w:gridCol w:w="776"/>
        <w:gridCol w:w="776"/>
        <w:gridCol w:w="762"/>
        <w:gridCol w:w="788"/>
        <w:gridCol w:w="777"/>
        <w:gridCol w:w="947"/>
        <w:gridCol w:w="879"/>
        <w:gridCol w:w="726"/>
        <w:gridCol w:w="777"/>
        <w:gridCol w:w="780"/>
        <w:gridCol w:w="780"/>
        <w:gridCol w:w="782"/>
        <w:gridCol w:w="780"/>
        <w:gridCol w:w="780"/>
        <w:gridCol w:w="782"/>
        <w:gridCol w:w="777"/>
        <w:gridCol w:w="615"/>
        <w:gridCol w:w="890"/>
      </w:tblGrid>
      <w:tr w:rsidR="00A72305" w:rsidTr="00FE2D4A">
        <w:trPr>
          <w:trHeight w:val="30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9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改造进展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净化设备技术路线</w:t>
            </w:r>
            <w:r w:rsidRPr="005A2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vertAlign w:val="superscript"/>
              </w:rPr>
              <w:t>4</w:t>
            </w:r>
          </w:p>
        </w:tc>
      </w:tr>
      <w:tr w:rsidR="00A72305" w:rsidTr="00FE2D4A">
        <w:trPr>
          <w:trHeight w:val="1425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餐饮服务单位名称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街道/乡镇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餐饮服务单位类型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总灶头数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面积（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治理模式</w:t>
            </w:r>
            <w:r w:rsidRPr="005A2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改造完成情况</w:t>
            </w:r>
            <w:r w:rsidRPr="005A2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排放编号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对应折算灶头数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已签订合同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已完成设备安装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已完成设备调试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三项污染物监测已达标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已纳入辖区监控系统管理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油烟和颗粒物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非甲烷总烃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净化设施额定处理风量（立方米/小时）</w:t>
            </w:r>
          </w:p>
        </w:tc>
      </w:tr>
      <w:tr w:rsidR="00A72305" w:rsidTr="00FE2D4A">
        <w:trPr>
          <w:trHeight w:val="285"/>
          <w:jc w:val="center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排口1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A72305" w:rsidTr="00FE2D4A">
        <w:trPr>
          <w:trHeight w:val="285"/>
          <w:jc w:val="center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排口2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A72305" w:rsidTr="00FE2D4A">
        <w:trPr>
          <w:trHeight w:val="285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A72305" w:rsidTr="00FE2D4A">
        <w:trPr>
          <w:trHeight w:val="285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05" w:rsidRDefault="00A72305" w:rsidP="00FE2D4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A72305" w:rsidRDefault="00A72305" w:rsidP="00A72305">
      <w:pPr>
        <w:ind w:leftChars="57" w:left="708" w:hangingChars="245" w:hanging="588"/>
        <w:jc w:val="left"/>
        <w:rPr>
          <w:rFonts w:ascii="仿宋_GB2312" w:eastAsia="仿宋_GB2312" w:cs="仿宋_GB2312" w:hint="eastAsia"/>
          <w:sz w:val="24"/>
        </w:rPr>
      </w:pPr>
    </w:p>
    <w:p w:rsidR="00A72305" w:rsidRDefault="00A72305" w:rsidP="00A72305">
      <w:pPr>
        <w:ind w:leftChars="57" w:left="708" w:hangingChars="245" w:hanging="588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cs="仿宋_GB2312" w:hint="eastAsia"/>
          <w:sz w:val="24"/>
        </w:rPr>
        <w:t>说明：1. 餐饮服务单位类型填写“餐饮经营单位”、“单位食堂”、“中央厨房”或“集体用餐配送单位”等；</w:t>
      </w:r>
    </w:p>
    <w:p w:rsidR="00A72305" w:rsidRDefault="00A72305" w:rsidP="00A72305">
      <w:pPr>
        <w:ind w:leftChars="336" w:left="706" w:firstLineChars="50" w:firstLine="120"/>
        <w:jc w:val="left"/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 w:val="24"/>
        </w:rPr>
        <w:t>2. 治理模式选择“自主开展”或“第三方治理”（第三方治理填写治理机构名称）；</w:t>
      </w:r>
    </w:p>
    <w:p w:rsidR="00A72305" w:rsidRDefault="00A72305" w:rsidP="00A72305">
      <w:pPr>
        <w:ind w:leftChars="336" w:left="706" w:firstLineChars="50" w:firstLine="120"/>
        <w:jc w:val="left"/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 w:val="24"/>
        </w:rPr>
        <w:t>3.</w:t>
      </w:r>
      <w:r>
        <w:t xml:space="preserve"> </w:t>
      </w:r>
      <w:r>
        <w:rPr>
          <w:rFonts w:ascii="仿宋_GB2312" w:eastAsia="仿宋_GB2312" w:cs="仿宋_GB2312" w:hint="eastAsia"/>
          <w:sz w:val="24"/>
        </w:rPr>
        <w:t>完成情况根据餐饮单位全部排口废气治理工程进展填写“已完成”、“部分完成”；</w:t>
      </w:r>
    </w:p>
    <w:p w:rsidR="00A72305" w:rsidRDefault="00A72305" w:rsidP="00A72305">
      <w:pPr>
        <w:ind w:leftChars="403" w:left="848" w:hangingChars="1" w:hanging="2"/>
        <w:jc w:val="left"/>
        <w:rPr>
          <w:rFonts w:ascii="仿宋_GB2312" w:eastAsia="仿宋_GB2312" w:cs="Calibri" w:hint="eastAsia"/>
          <w:szCs w:val="21"/>
        </w:rPr>
      </w:pPr>
      <w:r>
        <w:rPr>
          <w:rFonts w:ascii="仿宋_GB2312" w:eastAsia="仿宋_GB2312" w:cs="仿宋_GB2312" w:hint="eastAsia"/>
          <w:sz w:val="24"/>
        </w:rPr>
        <w:t>4. 油烟和颗粒物技术路线参考技术指导文件选填“静电式”“机械式”“湿式”“复合式”等；非甲烷总烃技术路线参考技术指导文件选填“吸附式”“催化氧化”等。</w:t>
      </w:r>
    </w:p>
    <w:p w:rsidR="00CB0179" w:rsidRPr="00A72305" w:rsidRDefault="00CB0179" w:rsidP="00A72305"/>
    <w:sectPr w:rsidR="00CB0179" w:rsidRPr="00A72305" w:rsidSect="00BE17B8">
      <w:footerReference w:type="default" r:id="rId4"/>
      <w:pgSz w:w="16838" w:h="11906" w:orient="landscape"/>
      <w:pgMar w:top="1800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06" w:rsidRPr="00D624D4" w:rsidRDefault="00A72305" w:rsidP="00D624D4">
    <w:pPr>
      <w:pStyle w:val="a3"/>
      <w:framePr w:wrap="around" w:vAnchor="text" w:hAnchor="margin" w:xAlign="center" w:y="1"/>
      <w:rPr>
        <w:rStyle w:val="a4"/>
        <w:rFonts w:ascii="宋体" w:hAnsi="宋体" w:hint="eastAsia"/>
        <w:sz w:val="28"/>
        <w:szCs w:val="28"/>
      </w:rPr>
    </w:pPr>
    <w:r w:rsidRPr="00D624D4">
      <w:rPr>
        <w:rStyle w:val="a4"/>
        <w:rFonts w:ascii="宋体" w:hAnsi="宋体" w:hint="eastAsia"/>
        <w:sz w:val="28"/>
        <w:szCs w:val="28"/>
      </w:rPr>
      <w:t>－</w:t>
    </w:r>
    <w:r w:rsidRPr="00D624D4">
      <w:rPr>
        <w:rStyle w:val="a4"/>
        <w:rFonts w:ascii="宋体" w:hAnsi="宋体" w:hint="eastAsia"/>
        <w:sz w:val="28"/>
        <w:szCs w:val="28"/>
      </w:rPr>
      <w:t xml:space="preserve"> </w:t>
    </w:r>
    <w:r w:rsidRPr="00D624D4">
      <w:rPr>
        <w:rStyle w:val="a4"/>
        <w:rFonts w:ascii="宋体" w:hAnsi="宋体" w:hint="eastAsia"/>
        <w:sz w:val="28"/>
        <w:szCs w:val="28"/>
      </w:rPr>
      <w:fldChar w:fldCharType="begin"/>
    </w:r>
    <w:r w:rsidRPr="00D624D4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D624D4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D624D4">
      <w:rPr>
        <w:rStyle w:val="a4"/>
        <w:rFonts w:ascii="宋体" w:hAnsi="宋体" w:hint="eastAsia"/>
        <w:sz w:val="28"/>
        <w:szCs w:val="28"/>
      </w:rPr>
      <w:fldChar w:fldCharType="end"/>
    </w:r>
    <w:r w:rsidRPr="00D624D4">
      <w:rPr>
        <w:rStyle w:val="a4"/>
        <w:rFonts w:ascii="宋体" w:hAnsi="宋体" w:hint="eastAsia"/>
        <w:sz w:val="28"/>
        <w:szCs w:val="28"/>
      </w:rPr>
      <w:t xml:space="preserve"> </w:t>
    </w:r>
    <w:r w:rsidRPr="00D624D4">
      <w:rPr>
        <w:rStyle w:val="a4"/>
        <w:rFonts w:ascii="宋体" w:hAnsi="宋体" w:hint="eastAsia"/>
        <w:sz w:val="28"/>
        <w:szCs w:val="28"/>
      </w:rPr>
      <w:t>－</w:t>
    </w:r>
  </w:p>
  <w:p w:rsidR="00B80D06" w:rsidRDefault="00A72305" w:rsidP="00D624D4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2359"/>
    <w:rsid w:val="00032F28"/>
    <w:rsid w:val="00322617"/>
    <w:rsid w:val="00A72305"/>
    <w:rsid w:val="00A72685"/>
    <w:rsid w:val="00BE17B8"/>
    <w:rsid w:val="00CB0179"/>
    <w:rsid w:val="00D02359"/>
    <w:rsid w:val="00E5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2F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32F28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rsid w:val="00032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2018-12-29T10:15:00Z</dcterms:created>
  <dcterms:modified xsi:type="dcterms:W3CDTF">2018-12-29T10:15:00Z</dcterms:modified>
</cp:coreProperties>
</file>