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ascii="黑体" w:hAnsi="黑体" w:eastAsia="黑体"/>
          <w:sz w:val="32"/>
          <w:szCs w:val="32"/>
        </w:rPr>
      </w:pPr>
      <w:r>
        <w:rPr>
          <w:rFonts w:hint="eastAsia" w:ascii="黑体" w:hAnsi="黑体" w:eastAsia="黑体"/>
          <w:sz w:val="32"/>
          <w:szCs w:val="32"/>
        </w:rPr>
        <w:t>附件3</w:t>
      </w:r>
    </w:p>
    <w:p>
      <w:pPr>
        <w:autoSpaceDE w:val="0"/>
        <w:autoSpaceDN w:val="0"/>
        <w:adjustRightInd w:val="0"/>
        <w:snapToGrid w:val="0"/>
        <w:spacing w:line="560" w:lineRule="exact"/>
        <w:jc w:val="center"/>
        <w:rPr>
          <w:rFonts w:hint="eastAsia" w:ascii="方正小标宋简体" w:eastAsia="方正小标宋简体"/>
          <w:color w:val="000000"/>
          <w:kern w:val="0"/>
          <w:sz w:val="44"/>
          <w:szCs w:val="44"/>
        </w:rPr>
      </w:pPr>
      <w:r>
        <w:rPr>
          <w:rFonts w:hint="eastAsia" w:ascii="方正小标宋简体" w:hAnsi="方正小标宋_GBK" w:eastAsia="方正小标宋简体"/>
          <w:color w:val="000000"/>
          <w:kern w:val="0"/>
          <w:sz w:val="44"/>
          <w:szCs w:val="44"/>
        </w:rPr>
        <w:t>企业突发环境事件应急管理隐患排查表</w:t>
      </w:r>
    </w:p>
    <w:p>
      <w:pPr>
        <w:adjustRightInd w:val="0"/>
        <w:snapToGrid w:val="0"/>
        <w:spacing w:before="144" w:beforeLines="60" w:line="240" w:lineRule="exact"/>
        <w:jc w:val="center"/>
        <w:rPr>
          <w:rFonts w:hint="eastAsia" w:ascii="楷体" w:hAnsi="楷体" w:eastAsia="楷体"/>
          <w:color w:val="000000"/>
          <w:kern w:val="0"/>
          <w:sz w:val="32"/>
          <w:szCs w:val="32"/>
        </w:rPr>
      </w:pPr>
      <w:r>
        <w:rPr>
          <w:rFonts w:hint="eastAsia" w:ascii="楷体" w:hAnsi="楷体" w:eastAsia="楷体"/>
          <w:color w:val="000000"/>
          <w:kern w:val="0"/>
          <w:sz w:val="32"/>
          <w:szCs w:val="32"/>
        </w:rPr>
        <w:t>（企业可参考本表制定符合本企业实际情况的自查用表）</w:t>
      </w:r>
    </w:p>
    <w:p>
      <w:pPr>
        <w:adjustRightInd w:val="0"/>
        <w:snapToGrid w:val="0"/>
        <w:spacing w:before="144" w:beforeLines="60" w:line="160" w:lineRule="exact"/>
        <w:jc w:val="center"/>
        <w:rPr>
          <w:rFonts w:hint="eastAsia" w:ascii="楷体" w:hAnsi="楷体" w:eastAsia="楷体"/>
          <w:color w:val="000000"/>
          <w:kern w:val="0"/>
          <w:sz w:val="32"/>
          <w:szCs w:val="32"/>
        </w:rPr>
      </w:pPr>
    </w:p>
    <w:p>
      <w:pPr>
        <w:adjustRightInd w:val="0"/>
        <w:snapToGrid w:val="0"/>
        <w:spacing w:after="48" w:afterLines="20"/>
        <w:ind w:firstLine="600" w:firstLineChars="250"/>
        <w:jc w:val="left"/>
        <w:rPr>
          <w:rFonts w:hint="eastAsia" w:eastAsia="仿宋_GB2312"/>
          <w:b/>
          <w:bCs/>
          <w:color w:val="000000"/>
          <w:sz w:val="24"/>
        </w:rPr>
      </w:pPr>
      <w:r>
        <w:rPr>
          <w:rFonts w:hint="eastAsia" w:ascii="微软雅黑" w:hAnsi="微软雅黑" w:eastAsia="微软雅黑"/>
          <w:b/>
          <w:bCs/>
          <w:color w:val="000000"/>
          <w:sz w:val="24"/>
        </w:rPr>
        <w:t>排查时间：</w:t>
      </w:r>
      <w:r>
        <w:rPr>
          <w:rFonts w:eastAsia="仿宋_GB2312"/>
          <w:b/>
          <w:bCs/>
          <w:color w:val="000000"/>
          <w:sz w:val="24"/>
        </w:rPr>
        <w:t xml:space="preserve">      </w:t>
      </w:r>
      <w:r>
        <w:rPr>
          <w:rFonts w:hint="eastAsia" w:ascii="微软雅黑" w:hAnsi="微软雅黑" w:eastAsia="微软雅黑"/>
          <w:b/>
          <w:bCs/>
          <w:color w:val="000000"/>
          <w:sz w:val="24"/>
        </w:rPr>
        <w:t>年</w:t>
      </w:r>
      <w:r>
        <w:rPr>
          <w:rFonts w:eastAsia="仿宋_GB2312"/>
          <w:b/>
          <w:bCs/>
          <w:color w:val="000000"/>
          <w:sz w:val="24"/>
        </w:rPr>
        <w:t xml:space="preserve">    </w:t>
      </w:r>
      <w:r>
        <w:rPr>
          <w:rFonts w:hint="eastAsia" w:ascii="微软雅黑" w:hAnsi="微软雅黑" w:eastAsia="微软雅黑"/>
          <w:b/>
          <w:bCs/>
          <w:color w:val="000000"/>
          <w:sz w:val="24"/>
        </w:rPr>
        <w:t>月</w:t>
      </w:r>
      <w:r>
        <w:rPr>
          <w:rFonts w:eastAsia="仿宋_GB2312"/>
          <w:b/>
          <w:bCs/>
          <w:color w:val="000000"/>
          <w:sz w:val="24"/>
        </w:rPr>
        <w:t xml:space="preserve">    </w:t>
      </w:r>
      <w:r>
        <w:rPr>
          <w:rFonts w:hint="eastAsia" w:ascii="微软雅黑" w:hAnsi="微软雅黑" w:eastAsia="微软雅黑"/>
          <w:b/>
          <w:bCs/>
          <w:color w:val="000000"/>
          <w:sz w:val="24"/>
        </w:rPr>
        <w:t>日</w:t>
      </w:r>
      <w:r>
        <w:rPr>
          <w:rFonts w:eastAsia="仿宋_GB2312"/>
          <w:b/>
          <w:bCs/>
          <w:color w:val="000000"/>
          <w:sz w:val="24"/>
        </w:rPr>
        <w:t xml:space="preserve">                                                </w:t>
      </w:r>
      <w:r>
        <w:rPr>
          <w:rFonts w:hint="eastAsia" w:ascii="微软雅黑" w:hAnsi="微软雅黑" w:eastAsia="微软雅黑"/>
          <w:b/>
          <w:bCs/>
          <w:color w:val="000000"/>
          <w:sz w:val="24"/>
        </w:rPr>
        <w:t>现场排查负责人（签字）：</w:t>
      </w:r>
    </w:p>
    <w:tbl>
      <w:tblPr>
        <w:tblStyle w:val="5"/>
        <w:tblW w:w="140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435"/>
        <w:gridCol w:w="1828"/>
        <w:gridCol w:w="6570"/>
        <w:gridCol w:w="1739"/>
        <w:gridCol w:w="1617"/>
        <w:gridCol w:w="808"/>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gridAfter w:val="1"/>
          <w:wAfter w:w="11" w:type="dxa"/>
          <w:trHeight w:val="298" w:hRule="atLeast"/>
          <w:jc w:val="center"/>
        </w:trPr>
        <w:tc>
          <w:tcPr>
            <w:tcW w:w="9833"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eastAsia="黑体"/>
                <w:color w:val="000000"/>
                <w:kern w:val="0"/>
                <w:szCs w:val="21"/>
              </w:rPr>
            </w:pPr>
            <w:r>
              <w:rPr>
                <w:rFonts w:hint="eastAsia" w:ascii="黑体" w:hAnsi="黑体" w:eastAsia="黑体"/>
                <w:color w:val="000000"/>
                <w:spacing w:val="20"/>
                <w:kern w:val="0"/>
                <w:szCs w:val="21"/>
              </w:rPr>
              <w:t>排查项目</w:t>
            </w:r>
          </w:p>
        </w:tc>
        <w:tc>
          <w:tcPr>
            <w:tcW w:w="4164" w:type="dxa"/>
            <w:gridSpan w:val="3"/>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jc w:val="center"/>
              <w:rPr>
                <w:rFonts w:eastAsia="黑体"/>
                <w:color w:val="000000"/>
                <w:kern w:val="0"/>
                <w:szCs w:val="21"/>
              </w:rPr>
            </w:pPr>
            <w:r>
              <w:rPr>
                <w:rFonts w:hint="eastAsia" w:ascii="黑体" w:hAnsi="黑体" w:eastAsia="黑体"/>
                <w:color w:val="000000"/>
                <w:kern w:val="0"/>
                <w:szCs w:val="21"/>
              </w:rPr>
              <w:t>排查结果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983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黑体"/>
                <w:color w:val="000000"/>
                <w:kern w:val="0"/>
                <w:szCs w:val="21"/>
              </w:rPr>
            </w:pPr>
          </w:p>
        </w:tc>
        <w:tc>
          <w:tcPr>
            <w:tcW w:w="1739"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exact"/>
              <w:jc w:val="center"/>
              <w:rPr>
                <w:rFonts w:eastAsia="黑体"/>
                <w:color w:val="000000"/>
                <w:kern w:val="0"/>
                <w:szCs w:val="21"/>
              </w:rPr>
            </w:pPr>
            <w:r>
              <w:rPr>
                <w:rFonts w:hint="eastAsia" w:ascii="黑体" w:hAnsi="黑体" w:eastAsia="黑体"/>
                <w:color w:val="000000"/>
                <w:kern w:val="0"/>
                <w:szCs w:val="21"/>
              </w:rPr>
              <w:t>是</w:t>
            </w:r>
          </w:p>
          <w:p>
            <w:pPr>
              <w:autoSpaceDE w:val="0"/>
              <w:autoSpaceDN w:val="0"/>
              <w:adjustRightInd w:val="0"/>
              <w:snapToGrid w:val="0"/>
              <w:spacing w:line="240" w:lineRule="exact"/>
              <w:ind w:left="-109" w:leftChars="-52" w:right="-111" w:rightChars="-53"/>
              <w:jc w:val="center"/>
              <w:rPr>
                <w:rFonts w:eastAsia="黑体"/>
                <w:color w:val="000000"/>
                <w:kern w:val="0"/>
                <w:szCs w:val="21"/>
              </w:rPr>
            </w:pPr>
            <w:r>
              <w:rPr>
                <w:rFonts w:eastAsia="黑体"/>
                <w:color w:val="000000"/>
                <w:kern w:val="0"/>
                <w:szCs w:val="21"/>
              </w:rPr>
              <w:t>(</w:t>
            </w:r>
            <w:r>
              <w:rPr>
                <w:rFonts w:hint="eastAsia" w:ascii="黑体" w:hAnsi="宋体" w:eastAsia="黑体"/>
                <w:color w:val="000000"/>
                <w:kern w:val="0"/>
                <w:szCs w:val="21"/>
              </w:rPr>
              <w:t>提供证明材料</w:t>
            </w:r>
            <w:r>
              <w:rPr>
                <w:rFonts w:eastAsia="黑体"/>
                <w:color w:val="000000"/>
                <w:kern w:val="0"/>
                <w:szCs w:val="21"/>
              </w:rPr>
              <w:t>)</w:t>
            </w:r>
          </w:p>
        </w:tc>
        <w:tc>
          <w:tcPr>
            <w:tcW w:w="1617"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exact"/>
              <w:jc w:val="center"/>
              <w:rPr>
                <w:rFonts w:eastAsia="黑体"/>
                <w:color w:val="000000"/>
                <w:kern w:val="0"/>
                <w:szCs w:val="21"/>
              </w:rPr>
            </w:pPr>
            <w:r>
              <w:rPr>
                <w:rFonts w:hint="eastAsia" w:ascii="黑体" w:hAnsi="黑体" w:eastAsia="黑体"/>
                <w:color w:val="000000"/>
                <w:kern w:val="0"/>
                <w:szCs w:val="21"/>
              </w:rPr>
              <w:t>否</w:t>
            </w:r>
          </w:p>
          <w:p>
            <w:pPr>
              <w:autoSpaceDE w:val="0"/>
              <w:autoSpaceDN w:val="0"/>
              <w:adjustRightInd w:val="0"/>
              <w:snapToGrid w:val="0"/>
              <w:spacing w:line="240" w:lineRule="exact"/>
              <w:jc w:val="center"/>
              <w:rPr>
                <w:rFonts w:eastAsia="黑体"/>
                <w:color w:val="000000"/>
                <w:kern w:val="0"/>
                <w:szCs w:val="21"/>
              </w:rPr>
            </w:pPr>
            <w:r>
              <w:rPr>
                <w:rFonts w:eastAsia="黑体"/>
                <w:color w:val="000000"/>
                <w:kern w:val="0"/>
                <w:szCs w:val="21"/>
              </w:rPr>
              <w:t>(</w:t>
            </w:r>
            <w:r>
              <w:rPr>
                <w:rFonts w:hint="eastAsia" w:ascii="黑体" w:hAnsi="宋体" w:eastAsia="黑体"/>
                <w:color w:val="000000"/>
                <w:kern w:val="0"/>
                <w:szCs w:val="21"/>
              </w:rPr>
              <w:t>说明具体问题</w:t>
            </w:r>
            <w:r>
              <w:rPr>
                <w:rFonts w:eastAsia="黑体"/>
                <w:color w:val="000000"/>
                <w:kern w:val="0"/>
                <w:szCs w:val="21"/>
              </w:rPr>
              <w:t>)</w:t>
            </w:r>
          </w:p>
        </w:tc>
        <w:tc>
          <w:tcPr>
            <w:tcW w:w="819"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exact"/>
              <w:jc w:val="center"/>
              <w:rPr>
                <w:rFonts w:eastAsia="黑体"/>
                <w:color w:val="000000"/>
                <w:kern w:val="0"/>
                <w:szCs w:val="21"/>
              </w:rPr>
            </w:pPr>
            <w:r>
              <w:rPr>
                <w:rFonts w:hint="eastAsia" w:ascii="黑体" w:hAnsi="黑体" w:eastAsia="黑体"/>
                <w:color w:val="000000"/>
                <w:kern w:val="0"/>
                <w:szCs w:val="21"/>
              </w:rPr>
              <w:t>备</w:t>
            </w:r>
            <w:r>
              <w:rPr>
                <w:rFonts w:eastAsia="黑体"/>
                <w:color w:val="000000"/>
                <w:kern w:val="0"/>
                <w:szCs w:val="21"/>
              </w:rPr>
              <w:t> </w:t>
            </w:r>
            <w:r>
              <w:rPr>
                <w:rFonts w:hint="eastAsia" w:ascii="黑体" w:hAnsi="黑体" w:eastAsia="黑体"/>
                <w:color w:val="000000"/>
                <w:kern w:val="0"/>
                <w:szCs w:val="21"/>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1435" w:type="dxa"/>
            <w:vMerge w:val="restart"/>
            <w:tcBorders>
              <w:top w:val="nil"/>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int="eastAsia" w:ascii="宋体" w:hAnsi="宋体"/>
                <w:color w:val="000000"/>
                <w:kern w:val="0"/>
                <w:szCs w:val="21"/>
              </w:rPr>
            </w:pPr>
            <w:r>
              <w:rPr>
                <w:rFonts w:hint="eastAsia" w:ascii="宋体" w:hAnsi="宋体"/>
                <w:color w:val="000000"/>
                <w:kern w:val="0"/>
                <w:szCs w:val="21"/>
              </w:rPr>
              <w:t>落实环评</w:t>
            </w:r>
          </w:p>
          <w:p>
            <w:pPr>
              <w:autoSpaceDE w:val="0"/>
              <w:autoSpaceDN w:val="0"/>
              <w:adjustRightInd w:val="0"/>
              <w:snapToGrid w:val="0"/>
              <w:jc w:val="center"/>
              <w:rPr>
                <w:color w:val="000000"/>
                <w:kern w:val="0"/>
                <w:szCs w:val="21"/>
              </w:rPr>
            </w:pPr>
            <w:r>
              <w:rPr>
                <w:rFonts w:hint="eastAsia" w:ascii="宋体" w:hAnsi="宋体"/>
                <w:color w:val="000000"/>
                <w:kern w:val="0"/>
                <w:szCs w:val="21"/>
              </w:rPr>
              <w:t>文件要求</w:t>
            </w:r>
          </w:p>
        </w:tc>
        <w:tc>
          <w:tcPr>
            <w:tcW w:w="8398"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rPr>
                <w:color w:val="000000"/>
                <w:kern w:val="0"/>
                <w:szCs w:val="21"/>
              </w:rPr>
            </w:pPr>
            <w:r>
              <w:rPr>
                <w:rFonts w:hint="eastAsia" w:ascii="宋体" w:hAnsi="宋体"/>
                <w:color w:val="000000"/>
                <w:kern w:val="0"/>
                <w:szCs w:val="21"/>
              </w:rPr>
              <w:t>（</w:t>
            </w:r>
            <w:r>
              <w:rPr>
                <w:color w:val="000000"/>
                <w:kern w:val="0"/>
                <w:szCs w:val="21"/>
              </w:rPr>
              <w:t>1</w:t>
            </w:r>
            <w:r>
              <w:rPr>
                <w:rFonts w:hint="eastAsia" w:ascii="宋体" w:hAnsi="宋体"/>
                <w:color w:val="000000"/>
                <w:kern w:val="0"/>
                <w:szCs w:val="21"/>
              </w:rPr>
              <w:t>）是否有环境影响评价文件和验收文件。</w:t>
            </w:r>
          </w:p>
        </w:tc>
        <w:tc>
          <w:tcPr>
            <w:tcW w:w="1739"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jc w:val="left"/>
              <w:rPr>
                <w:color w:val="000000"/>
                <w:kern w:val="0"/>
                <w:szCs w:val="21"/>
              </w:rPr>
            </w:pPr>
          </w:p>
        </w:tc>
        <w:tc>
          <w:tcPr>
            <w:tcW w:w="1617"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jc w:val="left"/>
              <w:rPr>
                <w:color w:val="000000"/>
                <w:kern w:val="0"/>
                <w:szCs w:val="21"/>
              </w:rPr>
            </w:pPr>
          </w:p>
        </w:tc>
        <w:tc>
          <w:tcPr>
            <w:tcW w:w="819"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37" w:hRule="atLeast"/>
          <w:jc w:val="center"/>
        </w:trPr>
        <w:tc>
          <w:tcPr>
            <w:tcW w:w="1435" w:type="dxa"/>
            <w:vMerge w:val="continue"/>
            <w:tcBorders>
              <w:top w:val="nil"/>
              <w:left w:val="single" w:color="auto" w:sz="4" w:space="0"/>
              <w:bottom w:val="single" w:color="auto" w:sz="4" w:space="0"/>
              <w:right w:val="single" w:color="auto" w:sz="4" w:space="0"/>
            </w:tcBorders>
            <w:noWrap w:val="0"/>
            <w:vAlign w:val="center"/>
          </w:tcPr>
          <w:p>
            <w:pPr>
              <w:widowControl/>
              <w:jc w:val="center"/>
              <w:rPr>
                <w:color w:val="000000"/>
                <w:kern w:val="0"/>
                <w:szCs w:val="21"/>
              </w:rPr>
            </w:pPr>
          </w:p>
        </w:tc>
        <w:tc>
          <w:tcPr>
            <w:tcW w:w="8398"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rPr>
                <w:color w:val="000000"/>
                <w:kern w:val="0"/>
                <w:szCs w:val="21"/>
              </w:rPr>
            </w:pPr>
            <w:r>
              <w:rPr>
                <w:rFonts w:hint="eastAsia" w:ascii="宋体" w:hAnsi="宋体"/>
                <w:color w:val="000000"/>
                <w:kern w:val="0"/>
                <w:szCs w:val="21"/>
              </w:rPr>
              <w:t>（</w:t>
            </w:r>
            <w:r>
              <w:rPr>
                <w:color w:val="000000"/>
                <w:kern w:val="0"/>
                <w:szCs w:val="21"/>
              </w:rPr>
              <w:t>2</w:t>
            </w:r>
            <w:r>
              <w:rPr>
                <w:rFonts w:hint="eastAsia" w:ascii="宋体" w:hAnsi="宋体"/>
                <w:color w:val="000000"/>
                <w:kern w:val="0"/>
                <w:szCs w:val="21"/>
              </w:rPr>
              <w:t>）是否执行相关法律法规、产业政策和行业准入条件，参考《产业结构调整指导名录》淘汰落后产能。</w:t>
            </w:r>
          </w:p>
        </w:tc>
        <w:tc>
          <w:tcPr>
            <w:tcW w:w="1739"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jc w:val="left"/>
              <w:rPr>
                <w:color w:val="000000"/>
                <w:kern w:val="0"/>
                <w:szCs w:val="21"/>
              </w:rPr>
            </w:pPr>
          </w:p>
        </w:tc>
        <w:tc>
          <w:tcPr>
            <w:tcW w:w="1617"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jc w:val="left"/>
              <w:rPr>
                <w:color w:val="000000"/>
                <w:kern w:val="0"/>
                <w:szCs w:val="21"/>
              </w:rPr>
            </w:pPr>
          </w:p>
        </w:tc>
        <w:tc>
          <w:tcPr>
            <w:tcW w:w="819"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56" w:hRule="atLeast"/>
          <w:jc w:val="center"/>
        </w:trPr>
        <w:tc>
          <w:tcPr>
            <w:tcW w:w="1435" w:type="dxa"/>
            <w:vMerge w:val="continue"/>
            <w:tcBorders>
              <w:top w:val="nil"/>
              <w:left w:val="single" w:color="auto" w:sz="4" w:space="0"/>
              <w:bottom w:val="single" w:color="auto" w:sz="4" w:space="0"/>
              <w:right w:val="single" w:color="auto" w:sz="4" w:space="0"/>
            </w:tcBorders>
            <w:noWrap w:val="0"/>
            <w:vAlign w:val="center"/>
          </w:tcPr>
          <w:p>
            <w:pPr>
              <w:widowControl/>
              <w:jc w:val="center"/>
              <w:rPr>
                <w:color w:val="000000"/>
                <w:kern w:val="0"/>
                <w:szCs w:val="21"/>
              </w:rPr>
            </w:pPr>
          </w:p>
        </w:tc>
        <w:tc>
          <w:tcPr>
            <w:tcW w:w="8398"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rPr>
                <w:color w:val="000000"/>
                <w:kern w:val="0"/>
                <w:szCs w:val="21"/>
              </w:rPr>
            </w:pPr>
            <w:r>
              <w:rPr>
                <w:rFonts w:hint="eastAsia" w:ascii="宋体" w:hAnsi="宋体"/>
                <w:color w:val="000000"/>
                <w:kern w:val="0"/>
                <w:szCs w:val="21"/>
              </w:rPr>
              <w:t>（</w:t>
            </w:r>
            <w:r>
              <w:rPr>
                <w:color w:val="000000"/>
                <w:kern w:val="0"/>
                <w:szCs w:val="21"/>
              </w:rPr>
              <w:t>3</w:t>
            </w:r>
            <w:r>
              <w:rPr>
                <w:rFonts w:hint="eastAsia" w:ascii="宋体" w:hAnsi="宋体"/>
                <w:color w:val="000000"/>
                <w:kern w:val="0"/>
                <w:szCs w:val="21"/>
              </w:rPr>
              <w:t>）企业与周边重要环境风险受体的防护距离是否符合环境影响评价文件、验收文件及相关标准的要求。</w:t>
            </w:r>
          </w:p>
        </w:tc>
        <w:tc>
          <w:tcPr>
            <w:tcW w:w="1739"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jc w:val="left"/>
              <w:rPr>
                <w:color w:val="000000"/>
                <w:kern w:val="0"/>
                <w:szCs w:val="21"/>
              </w:rPr>
            </w:pPr>
          </w:p>
        </w:tc>
        <w:tc>
          <w:tcPr>
            <w:tcW w:w="1617"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jc w:val="left"/>
              <w:rPr>
                <w:color w:val="000000"/>
                <w:kern w:val="0"/>
                <w:szCs w:val="21"/>
              </w:rPr>
            </w:pPr>
          </w:p>
        </w:tc>
        <w:tc>
          <w:tcPr>
            <w:tcW w:w="819"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12" w:hRule="exact"/>
          <w:jc w:val="center"/>
        </w:trPr>
        <w:tc>
          <w:tcPr>
            <w:tcW w:w="1435"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ascii="宋体" w:hAnsi="宋体"/>
                <w:color w:val="000000"/>
                <w:kern w:val="0"/>
                <w:szCs w:val="21"/>
              </w:rPr>
            </w:pPr>
            <w:r>
              <w:rPr>
                <w:rFonts w:hint="eastAsia" w:ascii="宋体" w:hAnsi="宋体"/>
                <w:color w:val="000000"/>
                <w:kern w:val="0"/>
                <w:szCs w:val="21"/>
              </w:rPr>
              <w:t>制定应急</w:t>
            </w:r>
          </w:p>
          <w:p>
            <w:pPr>
              <w:jc w:val="center"/>
              <w:rPr>
                <w:color w:val="000000"/>
                <w:kern w:val="0"/>
                <w:szCs w:val="21"/>
              </w:rPr>
            </w:pPr>
            <w:r>
              <w:rPr>
                <w:rFonts w:hint="eastAsia" w:ascii="宋体" w:hAnsi="宋体"/>
                <w:color w:val="000000"/>
                <w:kern w:val="0"/>
                <w:szCs w:val="21"/>
              </w:rPr>
              <w:t>预案并备案</w:t>
            </w:r>
          </w:p>
        </w:tc>
        <w:tc>
          <w:tcPr>
            <w:tcW w:w="8398"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exact"/>
              <w:rPr>
                <w:color w:val="000000"/>
                <w:kern w:val="0"/>
                <w:szCs w:val="21"/>
              </w:rPr>
            </w:pPr>
            <w:r>
              <w:rPr>
                <w:rFonts w:hint="eastAsia" w:ascii="宋体" w:hAnsi="宋体"/>
                <w:szCs w:val="21"/>
              </w:rPr>
              <w:t>（</w:t>
            </w:r>
            <w:r>
              <w:rPr>
                <w:szCs w:val="21"/>
              </w:rPr>
              <w:t>4</w:t>
            </w:r>
            <w:r>
              <w:rPr>
                <w:rFonts w:hint="eastAsia" w:ascii="宋体" w:hAnsi="宋体"/>
                <w:szCs w:val="21"/>
              </w:rPr>
              <w:t>）是否编制风险评估报告，确定风险等级。</w:t>
            </w:r>
          </w:p>
        </w:tc>
        <w:tc>
          <w:tcPr>
            <w:tcW w:w="1739"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jc w:val="left"/>
              <w:rPr>
                <w:color w:val="000000"/>
                <w:kern w:val="0"/>
                <w:szCs w:val="21"/>
              </w:rPr>
            </w:pPr>
          </w:p>
        </w:tc>
        <w:tc>
          <w:tcPr>
            <w:tcW w:w="1617"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jc w:val="left"/>
              <w:rPr>
                <w:color w:val="000000"/>
                <w:kern w:val="0"/>
                <w:szCs w:val="21"/>
              </w:rPr>
            </w:pPr>
          </w:p>
        </w:tc>
        <w:tc>
          <w:tcPr>
            <w:tcW w:w="819"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12" w:hRule="exact"/>
          <w:jc w:val="center"/>
        </w:trPr>
        <w:tc>
          <w:tcPr>
            <w:tcW w:w="1435" w:type="dxa"/>
            <w:vMerge w:val="continue"/>
            <w:tcBorders>
              <w:top w:val="nil"/>
              <w:left w:val="single" w:color="auto" w:sz="4" w:space="0"/>
              <w:bottom w:val="single" w:color="auto" w:sz="4" w:space="0"/>
              <w:right w:val="single" w:color="auto" w:sz="4" w:space="0"/>
            </w:tcBorders>
            <w:noWrap w:val="0"/>
            <w:vAlign w:val="center"/>
          </w:tcPr>
          <w:p>
            <w:pPr>
              <w:widowControl/>
              <w:jc w:val="left"/>
              <w:rPr>
                <w:color w:val="000000"/>
                <w:kern w:val="0"/>
                <w:szCs w:val="21"/>
              </w:rPr>
            </w:pPr>
          </w:p>
        </w:tc>
        <w:tc>
          <w:tcPr>
            <w:tcW w:w="8398"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exact"/>
              <w:rPr>
                <w:szCs w:val="21"/>
              </w:rPr>
            </w:pPr>
            <w:r>
              <w:rPr>
                <w:rFonts w:hint="eastAsia" w:ascii="宋体" w:hAnsi="宋体"/>
                <w:szCs w:val="21"/>
              </w:rPr>
              <w:t>（</w:t>
            </w:r>
            <w:r>
              <w:rPr>
                <w:szCs w:val="21"/>
              </w:rPr>
              <w:t>5</w:t>
            </w:r>
            <w:r>
              <w:rPr>
                <w:rFonts w:hint="eastAsia" w:ascii="宋体" w:hAnsi="宋体"/>
                <w:szCs w:val="21"/>
              </w:rPr>
              <w:t>）是否编制应急物资调查报告。</w:t>
            </w:r>
          </w:p>
        </w:tc>
        <w:tc>
          <w:tcPr>
            <w:tcW w:w="1739"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jc w:val="left"/>
              <w:rPr>
                <w:color w:val="000000"/>
                <w:kern w:val="0"/>
                <w:szCs w:val="21"/>
              </w:rPr>
            </w:pPr>
          </w:p>
        </w:tc>
        <w:tc>
          <w:tcPr>
            <w:tcW w:w="1617"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jc w:val="left"/>
              <w:rPr>
                <w:color w:val="000000"/>
                <w:kern w:val="0"/>
                <w:szCs w:val="21"/>
              </w:rPr>
            </w:pPr>
          </w:p>
        </w:tc>
        <w:tc>
          <w:tcPr>
            <w:tcW w:w="819"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12" w:hRule="exact"/>
          <w:jc w:val="center"/>
        </w:trPr>
        <w:tc>
          <w:tcPr>
            <w:tcW w:w="1435" w:type="dxa"/>
            <w:vMerge w:val="continue"/>
            <w:tcBorders>
              <w:top w:val="nil"/>
              <w:left w:val="single" w:color="auto" w:sz="4" w:space="0"/>
              <w:bottom w:val="single" w:color="auto" w:sz="4" w:space="0"/>
              <w:right w:val="single" w:color="auto" w:sz="4" w:space="0"/>
            </w:tcBorders>
            <w:noWrap w:val="0"/>
            <w:vAlign w:val="center"/>
          </w:tcPr>
          <w:p>
            <w:pPr>
              <w:widowControl/>
              <w:jc w:val="left"/>
              <w:rPr>
                <w:color w:val="000000"/>
                <w:kern w:val="0"/>
                <w:szCs w:val="21"/>
              </w:rPr>
            </w:pPr>
          </w:p>
        </w:tc>
        <w:tc>
          <w:tcPr>
            <w:tcW w:w="8398"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exact"/>
              <w:rPr>
                <w:szCs w:val="21"/>
              </w:rPr>
            </w:pPr>
            <w:r>
              <w:rPr>
                <w:rFonts w:hint="eastAsia" w:ascii="宋体" w:hAnsi="宋体"/>
                <w:color w:val="000000"/>
                <w:kern w:val="0"/>
                <w:szCs w:val="21"/>
              </w:rPr>
              <w:t>（</w:t>
            </w:r>
            <w:r>
              <w:rPr>
                <w:color w:val="000000"/>
                <w:kern w:val="0"/>
                <w:szCs w:val="21"/>
              </w:rPr>
              <w:t>6</w:t>
            </w:r>
            <w:r>
              <w:rPr>
                <w:rFonts w:hint="eastAsia" w:ascii="宋体" w:hAnsi="宋体"/>
                <w:color w:val="000000"/>
                <w:kern w:val="0"/>
                <w:szCs w:val="21"/>
              </w:rPr>
              <w:t>）是否编制突发环境事件应急预案，通过评审并备案。</w:t>
            </w:r>
          </w:p>
        </w:tc>
        <w:tc>
          <w:tcPr>
            <w:tcW w:w="1739"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jc w:val="left"/>
              <w:rPr>
                <w:color w:val="000000"/>
                <w:kern w:val="0"/>
                <w:szCs w:val="21"/>
              </w:rPr>
            </w:pPr>
          </w:p>
        </w:tc>
        <w:tc>
          <w:tcPr>
            <w:tcW w:w="1617"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jc w:val="left"/>
              <w:rPr>
                <w:color w:val="000000"/>
                <w:kern w:val="0"/>
                <w:szCs w:val="21"/>
              </w:rPr>
            </w:pPr>
          </w:p>
        </w:tc>
        <w:tc>
          <w:tcPr>
            <w:tcW w:w="819"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12" w:hRule="exact"/>
          <w:jc w:val="center"/>
        </w:trPr>
        <w:tc>
          <w:tcPr>
            <w:tcW w:w="1435" w:type="dxa"/>
            <w:vMerge w:val="continue"/>
            <w:tcBorders>
              <w:top w:val="nil"/>
              <w:left w:val="single" w:color="auto" w:sz="4" w:space="0"/>
              <w:bottom w:val="single" w:color="auto" w:sz="4" w:space="0"/>
              <w:right w:val="single" w:color="auto" w:sz="4" w:space="0"/>
            </w:tcBorders>
            <w:noWrap w:val="0"/>
            <w:vAlign w:val="center"/>
          </w:tcPr>
          <w:p>
            <w:pPr>
              <w:widowControl/>
              <w:jc w:val="left"/>
              <w:rPr>
                <w:color w:val="000000"/>
                <w:kern w:val="0"/>
                <w:szCs w:val="21"/>
              </w:rPr>
            </w:pPr>
          </w:p>
        </w:tc>
        <w:tc>
          <w:tcPr>
            <w:tcW w:w="8398"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exact"/>
              <w:rPr>
                <w:color w:val="000000"/>
                <w:kern w:val="0"/>
                <w:szCs w:val="21"/>
              </w:rPr>
            </w:pPr>
            <w:r>
              <w:rPr>
                <w:rFonts w:hint="eastAsia" w:ascii="宋体" w:hAnsi="宋体"/>
                <w:color w:val="000000"/>
                <w:kern w:val="0"/>
                <w:szCs w:val="21"/>
              </w:rPr>
              <w:t>（</w:t>
            </w:r>
            <w:r>
              <w:rPr>
                <w:color w:val="000000"/>
                <w:kern w:val="0"/>
                <w:szCs w:val="21"/>
              </w:rPr>
              <w:t>7</w:t>
            </w:r>
            <w:r>
              <w:rPr>
                <w:rFonts w:hint="eastAsia" w:ascii="宋体" w:hAnsi="宋体"/>
                <w:color w:val="000000"/>
                <w:kern w:val="0"/>
                <w:szCs w:val="21"/>
              </w:rPr>
              <w:t>）是否及时落实评审意见。</w:t>
            </w:r>
          </w:p>
        </w:tc>
        <w:tc>
          <w:tcPr>
            <w:tcW w:w="1739"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jc w:val="left"/>
              <w:rPr>
                <w:color w:val="000000"/>
                <w:kern w:val="0"/>
                <w:szCs w:val="21"/>
              </w:rPr>
            </w:pPr>
          </w:p>
        </w:tc>
        <w:tc>
          <w:tcPr>
            <w:tcW w:w="1617"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jc w:val="left"/>
              <w:rPr>
                <w:color w:val="000000"/>
                <w:kern w:val="0"/>
                <w:szCs w:val="21"/>
              </w:rPr>
            </w:pPr>
          </w:p>
        </w:tc>
        <w:tc>
          <w:tcPr>
            <w:tcW w:w="819"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12" w:hRule="exact"/>
          <w:jc w:val="center"/>
        </w:trPr>
        <w:tc>
          <w:tcPr>
            <w:tcW w:w="1435" w:type="dxa"/>
            <w:vMerge w:val="continue"/>
            <w:tcBorders>
              <w:top w:val="nil"/>
              <w:left w:val="single" w:color="auto" w:sz="4" w:space="0"/>
              <w:bottom w:val="single" w:color="auto" w:sz="4" w:space="0"/>
              <w:right w:val="single" w:color="auto" w:sz="4" w:space="0"/>
            </w:tcBorders>
            <w:noWrap w:val="0"/>
            <w:vAlign w:val="center"/>
          </w:tcPr>
          <w:p>
            <w:pPr>
              <w:widowControl/>
              <w:jc w:val="left"/>
              <w:rPr>
                <w:color w:val="000000"/>
                <w:kern w:val="0"/>
                <w:szCs w:val="21"/>
              </w:rPr>
            </w:pPr>
          </w:p>
        </w:tc>
        <w:tc>
          <w:tcPr>
            <w:tcW w:w="8398"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exact"/>
              <w:rPr>
                <w:color w:val="000000"/>
                <w:kern w:val="0"/>
                <w:szCs w:val="21"/>
              </w:rPr>
            </w:pPr>
            <w:r>
              <w:rPr>
                <w:rFonts w:hint="eastAsia" w:ascii="宋体" w:hAnsi="宋体"/>
                <w:color w:val="000000"/>
                <w:kern w:val="0"/>
                <w:szCs w:val="21"/>
              </w:rPr>
              <w:t>（</w:t>
            </w:r>
            <w:r>
              <w:rPr>
                <w:color w:val="000000"/>
                <w:kern w:val="0"/>
                <w:szCs w:val="21"/>
              </w:rPr>
              <w:t>8</w:t>
            </w:r>
            <w:r>
              <w:rPr>
                <w:rFonts w:hint="eastAsia" w:ascii="宋体" w:hAnsi="宋体"/>
                <w:color w:val="000000"/>
                <w:kern w:val="0"/>
                <w:szCs w:val="21"/>
              </w:rPr>
              <w:t>）</w:t>
            </w:r>
            <w:r>
              <w:rPr>
                <w:rFonts w:hint="eastAsia" w:ascii="宋体" w:hAnsi="宋体"/>
                <w:color w:val="000000"/>
                <w:spacing w:val="-6"/>
                <w:kern w:val="0"/>
                <w:szCs w:val="21"/>
              </w:rPr>
              <w:t>涉重物质的储存量、储存地点、储存方式、使用工序、控制参数是否发生重大变化。</w:t>
            </w:r>
          </w:p>
        </w:tc>
        <w:tc>
          <w:tcPr>
            <w:tcW w:w="1739"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jc w:val="left"/>
              <w:rPr>
                <w:color w:val="000000"/>
                <w:kern w:val="0"/>
                <w:szCs w:val="21"/>
              </w:rPr>
            </w:pPr>
          </w:p>
        </w:tc>
        <w:tc>
          <w:tcPr>
            <w:tcW w:w="1617"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jc w:val="left"/>
              <w:rPr>
                <w:color w:val="000000"/>
                <w:kern w:val="0"/>
                <w:szCs w:val="21"/>
              </w:rPr>
            </w:pPr>
          </w:p>
        </w:tc>
        <w:tc>
          <w:tcPr>
            <w:tcW w:w="819"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12" w:hRule="exact"/>
          <w:jc w:val="center"/>
        </w:trPr>
        <w:tc>
          <w:tcPr>
            <w:tcW w:w="1435" w:type="dxa"/>
            <w:vMerge w:val="continue"/>
            <w:tcBorders>
              <w:top w:val="nil"/>
              <w:left w:val="single" w:color="auto" w:sz="4" w:space="0"/>
              <w:bottom w:val="single" w:color="auto" w:sz="4" w:space="0"/>
              <w:right w:val="single" w:color="auto" w:sz="4" w:space="0"/>
            </w:tcBorders>
            <w:noWrap w:val="0"/>
            <w:vAlign w:val="center"/>
          </w:tcPr>
          <w:p>
            <w:pPr>
              <w:widowControl/>
              <w:jc w:val="left"/>
              <w:rPr>
                <w:color w:val="000000"/>
                <w:kern w:val="0"/>
                <w:szCs w:val="21"/>
              </w:rPr>
            </w:pPr>
          </w:p>
        </w:tc>
        <w:tc>
          <w:tcPr>
            <w:tcW w:w="8398"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exact"/>
              <w:rPr>
                <w:color w:val="000000"/>
                <w:kern w:val="0"/>
                <w:szCs w:val="21"/>
              </w:rPr>
            </w:pPr>
            <w:r>
              <w:rPr>
                <w:rFonts w:hint="eastAsia" w:ascii="宋体" w:hAnsi="宋体"/>
                <w:color w:val="000000"/>
                <w:kern w:val="0"/>
                <w:szCs w:val="21"/>
              </w:rPr>
              <w:t>（</w:t>
            </w:r>
            <w:r>
              <w:rPr>
                <w:color w:val="000000"/>
                <w:kern w:val="0"/>
                <w:szCs w:val="21"/>
              </w:rPr>
              <w:t>9</w:t>
            </w:r>
            <w:r>
              <w:rPr>
                <w:rFonts w:hint="eastAsia" w:ascii="宋体" w:hAnsi="宋体"/>
                <w:color w:val="000000"/>
                <w:kern w:val="0"/>
                <w:szCs w:val="21"/>
              </w:rPr>
              <w:t>）涉重物质储存和使用量的变化是否影响风险等级。</w:t>
            </w:r>
          </w:p>
        </w:tc>
        <w:tc>
          <w:tcPr>
            <w:tcW w:w="1739"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jc w:val="left"/>
              <w:rPr>
                <w:color w:val="000000"/>
                <w:kern w:val="0"/>
                <w:szCs w:val="21"/>
              </w:rPr>
            </w:pPr>
          </w:p>
        </w:tc>
        <w:tc>
          <w:tcPr>
            <w:tcW w:w="1617"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jc w:val="left"/>
              <w:rPr>
                <w:color w:val="000000"/>
                <w:kern w:val="0"/>
                <w:szCs w:val="21"/>
              </w:rPr>
            </w:pPr>
          </w:p>
        </w:tc>
        <w:tc>
          <w:tcPr>
            <w:tcW w:w="819"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40" w:hRule="exact"/>
          <w:jc w:val="center"/>
        </w:trPr>
        <w:tc>
          <w:tcPr>
            <w:tcW w:w="1435" w:type="dxa"/>
            <w:vMerge w:val="continue"/>
            <w:tcBorders>
              <w:top w:val="nil"/>
              <w:left w:val="single" w:color="auto" w:sz="4" w:space="0"/>
              <w:bottom w:val="single" w:color="auto" w:sz="4" w:space="0"/>
              <w:right w:val="single" w:color="auto" w:sz="4" w:space="0"/>
            </w:tcBorders>
            <w:noWrap w:val="0"/>
            <w:vAlign w:val="center"/>
          </w:tcPr>
          <w:p>
            <w:pPr>
              <w:widowControl/>
              <w:jc w:val="left"/>
              <w:rPr>
                <w:color w:val="000000"/>
                <w:kern w:val="0"/>
                <w:szCs w:val="21"/>
              </w:rPr>
            </w:pPr>
          </w:p>
        </w:tc>
        <w:tc>
          <w:tcPr>
            <w:tcW w:w="8398"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rPr>
                <w:color w:val="000000"/>
                <w:kern w:val="0"/>
                <w:szCs w:val="21"/>
              </w:rPr>
            </w:pPr>
            <w:r>
              <w:rPr>
                <w:rFonts w:hint="eastAsia" w:ascii="宋体" w:hAnsi="宋体"/>
                <w:color w:val="000000"/>
                <w:kern w:val="0"/>
                <w:szCs w:val="21"/>
              </w:rPr>
              <w:t>（</w:t>
            </w:r>
            <w:r>
              <w:rPr>
                <w:color w:val="000000"/>
                <w:kern w:val="0"/>
                <w:szCs w:val="21"/>
              </w:rPr>
              <w:t>10</w:t>
            </w:r>
            <w:r>
              <w:rPr>
                <w:rFonts w:hint="eastAsia" w:ascii="宋体" w:hAnsi="宋体"/>
                <w:color w:val="000000"/>
                <w:kern w:val="0"/>
                <w:szCs w:val="21"/>
              </w:rPr>
              <w:t>）突发环境事件应急预案是否至少每三年进行一次回顾性修订。</w:t>
            </w:r>
          </w:p>
        </w:tc>
        <w:tc>
          <w:tcPr>
            <w:tcW w:w="1739"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rPr>
                <w:color w:val="000000"/>
                <w:kern w:val="0"/>
                <w:szCs w:val="21"/>
              </w:rPr>
            </w:pPr>
          </w:p>
        </w:tc>
        <w:tc>
          <w:tcPr>
            <w:tcW w:w="1617"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rPr>
                <w:color w:val="000000"/>
                <w:kern w:val="0"/>
                <w:szCs w:val="21"/>
              </w:rPr>
            </w:pPr>
          </w:p>
        </w:tc>
        <w:tc>
          <w:tcPr>
            <w:tcW w:w="819"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67" w:hRule="atLeast"/>
          <w:jc w:val="center"/>
        </w:trPr>
        <w:tc>
          <w:tcPr>
            <w:tcW w:w="1435" w:type="dxa"/>
            <w:vMerge w:val="continue"/>
            <w:tcBorders>
              <w:top w:val="nil"/>
              <w:left w:val="single" w:color="auto" w:sz="4" w:space="0"/>
              <w:bottom w:val="single" w:color="auto" w:sz="4" w:space="0"/>
              <w:right w:val="single" w:color="auto" w:sz="4" w:space="0"/>
            </w:tcBorders>
            <w:noWrap w:val="0"/>
            <w:vAlign w:val="center"/>
          </w:tcPr>
          <w:p>
            <w:pPr>
              <w:widowControl/>
              <w:jc w:val="left"/>
              <w:rPr>
                <w:color w:val="000000"/>
                <w:kern w:val="0"/>
                <w:szCs w:val="21"/>
              </w:rPr>
            </w:pPr>
          </w:p>
        </w:tc>
        <w:tc>
          <w:tcPr>
            <w:tcW w:w="1828" w:type="dxa"/>
            <w:vMerge w:val="restart"/>
            <w:tcBorders>
              <w:top w:val="nil"/>
              <w:left w:val="nil"/>
              <w:bottom w:val="single" w:color="auto" w:sz="4" w:space="0"/>
              <w:right w:val="single" w:color="auto" w:sz="4" w:space="0"/>
            </w:tcBorders>
            <w:noWrap w:val="0"/>
            <w:vAlign w:val="center"/>
          </w:tcPr>
          <w:p>
            <w:pPr>
              <w:autoSpaceDE w:val="0"/>
              <w:autoSpaceDN w:val="0"/>
              <w:adjustRightInd w:val="0"/>
              <w:snapToGrid w:val="0"/>
              <w:spacing w:line="240" w:lineRule="exact"/>
              <w:rPr>
                <w:color w:val="000000"/>
                <w:kern w:val="0"/>
                <w:szCs w:val="21"/>
              </w:rPr>
            </w:pPr>
            <w:r>
              <w:rPr>
                <w:rFonts w:hint="eastAsia" w:ascii="宋体" w:hAnsi="宋体"/>
                <w:color w:val="000000"/>
                <w:kern w:val="0"/>
                <w:szCs w:val="21"/>
              </w:rPr>
              <w:t>（</w:t>
            </w:r>
            <w:r>
              <w:rPr>
                <w:color w:val="000000"/>
                <w:kern w:val="0"/>
                <w:szCs w:val="21"/>
              </w:rPr>
              <w:t>11</w:t>
            </w:r>
            <w:r>
              <w:rPr>
                <w:rFonts w:hint="eastAsia" w:ascii="宋体" w:hAnsi="宋体"/>
                <w:color w:val="000000"/>
                <w:kern w:val="0"/>
                <w:szCs w:val="21"/>
              </w:rPr>
              <w:t>）出现下列情况之一时预案是否进行了及时修订。</w:t>
            </w:r>
          </w:p>
        </w:tc>
        <w:tc>
          <w:tcPr>
            <w:tcW w:w="657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exact"/>
              <w:rPr>
                <w:color w:val="000000"/>
                <w:kern w:val="0"/>
                <w:szCs w:val="21"/>
              </w:rPr>
            </w:pPr>
            <w:r>
              <w:rPr>
                <w:color w:val="000000"/>
                <w:kern w:val="0"/>
                <w:szCs w:val="21"/>
              </w:rPr>
              <w:t>1</w:t>
            </w:r>
            <w:r>
              <w:rPr>
                <w:rFonts w:hint="eastAsia" w:ascii="宋体" w:hAnsi="宋体"/>
                <w:color w:val="000000"/>
                <w:kern w:val="0"/>
                <w:szCs w:val="21"/>
              </w:rPr>
              <w:t>）</w:t>
            </w:r>
            <w:r>
              <w:rPr>
                <w:rFonts w:hint="eastAsia" w:ascii="宋体" w:hAnsi="宋体"/>
                <w:color w:val="000000"/>
                <w:spacing w:val="-4"/>
                <w:kern w:val="0"/>
                <w:szCs w:val="21"/>
              </w:rPr>
              <w:t>涉重金属单元发生重大变化，导致突发环境事件风险等级发生变化的；</w:t>
            </w:r>
          </w:p>
        </w:tc>
        <w:tc>
          <w:tcPr>
            <w:tcW w:w="1739"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rPr>
                <w:color w:val="000000"/>
                <w:kern w:val="0"/>
                <w:szCs w:val="21"/>
              </w:rPr>
            </w:pPr>
          </w:p>
        </w:tc>
        <w:tc>
          <w:tcPr>
            <w:tcW w:w="1617"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jc w:val="left"/>
              <w:rPr>
                <w:color w:val="000000"/>
                <w:kern w:val="0"/>
                <w:szCs w:val="21"/>
              </w:rPr>
            </w:pPr>
          </w:p>
        </w:tc>
        <w:tc>
          <w:tcPr>
            <w:tcW w:w="819"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1435" w:type="dxa"/>
            <w:vMerge w:val="continue"/>
            <w:tcBorders>
              <w:top w:val="nil"/>
              <w:left w:val="single" w:color="auto" w:sz="4" w:space="0"/>
              <w:bottom w:val="single" w:color="auto" w:sz="4" w:space="0"/>
              <w:right w:val="single" w:color="auto" w:sz="4" w:space="0"/>
            </w:tcBorders>
            <w:noWrap w:val="0"/>
            <w:vAlign w:val="center"/>
          </w:tcPr>
          <w:p>
            <w:pPr>
              <w:widowControl/>
              <w:jc w:val="left"/>
              <w:rPr>
                <w:color w:val="000000"/>
                <w:kern w:val="0"/>
                <w:szCs w:val="21"/>
              </w:rPr>
            </w:pPr>
          </w:p>
        </w:tc>
        <w:tc>
          <w:tcPr>
            <w:tcW w:w="1828" w:type="dxa"/>
            <w:vMerge w:val="continue"/>
            <w:tcBorders>
              <w:top w:val="nil"/>
              <w:left w:val="nil"/>
              <w:bottom w:val="single" w:color="auto" w:sz="4" w:space="0"/>
              <w:right w:val="single" w:color="auto" w:sz="4" w:space="0"/>
            </w:tcBorders>
            <w:noWrap w:val="0"/>
            <w:vAlign w:val="center"/>
          </w:tcPr>
          <w:p>
            <w:pPr>
              <w:widowControl/>
              <w:jc w:val="left"/>
              <w:rPr>
                <w:color w:val="000000"/>
                <w:kern w:val="0"/>
                <w:szCs w:val="21"/>
              </w:rPr>
            </w:pPr>
          </w:p>
        </w:tc>
        <w:tc>
          <w:tcPr>
            <w:tcW w:w="657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rPr>
                <w:color w:val="000000"/>
                <w:kern w:val="0"/>
                <w:szCs w:val="21"/>
              </w:rPr>
            </w:pPr>
            <w:r>
              <w:rPr>
                <w:color w:val="000000"/>
                <w:kern w:val="0"/>
                <w:szCs w:val="21"/>
              </w:rPr>
              <w:t>2</w:t>
            </w:r>
            <w:r>
              <w:rPr>
                <w:rFonts w:hint="eastAsia" w:ascii="宋体" w:hAnsi="宋体"/>
                <w:color w:val="000000"/>
                <w:kern w:val="0"/>
                <w:szCs w:val="21"/>
              </w:rPr>
              <w:t>）风险防范措施发生变化；</w:t>
            </w:r>
          </w:p>
        </w:tc>
        <w:tc>
          <w:tcPr>
            <w:tcW w:w="1739"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rPr>
                <w:color w:val="000000"/>
                <w:kern w:val="0"/>
                <w:szCs w:val="21"/>
              </w:rPr>
            </w:pPr>
          </w:p>
        </w:tc>
        <w:tc>
          <w:tcPr>
            <w:tcW w:w="1617"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jc w:val="left"/>
              <w:rPr>
                <w:color w:val="000000"/>
                <w:kern w:val="0"/>
                <w:szCs w:val="21"/>
              </w:rPr>
            </w:pPr>
          </w:p>
        </w:tc>
        <w:tc>
          <w:tcPr>
            <w:tcW w:w="819"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21" w:hRule="atLeast"/>
          <w:jc w:val="center"/>
        </w:trPr>
        <w:tc>
          <w:tcPr>
            <w:tcW w:w="1435" w:type="dxa"/>
            <w:vMerge w:val="continue"/>
            <w:tcBorders>
              <w:top w:val="nil"/>
              <w:left w:val="single" w:color="auto" w:sz="4" w:space="0"/>
              <w:bottom w:val="single" w:color="auto" w:sz="4" w:space="0"/>
              <w:right w:val="single" w:color="auto" w:sz="4" w:space="0"/>
            </w:tcBorders>
            <w:noWrap w:val="0"/>
            <w:vAlign w:val="center"/>
          </w:tcPr>
          <w:p>
            <w:pPr>
              <w:widowControl/>
              <w:jc w:val="left"/>
              <w:rPr>
                <w:color w:val="000000"/>
                <w:kern w:val="0"/>
                <w:szCs w:val="21"/>
              </w:rPr>
            </w:pPr>
          </w:p>
        </w:tc>
        <w:tc>
          <w:tcPr>
            <w:tcW w:w="1828" w:type="dxa"/>
            <w:vMerge w:val="continue"/>
            <w:tcBorders>
              <w:top w:val="nil"/>
              <w:left w:val="nil"/>
              <w:bottom w:val="single" w:color="auto" w:sz="4" w:space="0"/>
              <w:right w:val="single" w:color="auto" w:sz="4" w:space="0"/>
            </w:tcBorders>
            <w:noWrap w:val="0"/>
            <w:vAlign w:val="center"/>
          </w:tcPr>
          <w:p>
            <w:pPr>
              <w:widowControl/>
              <w:jc w:val="left"/>
              <w:rPr>
                <w:color w:val="000000"/>
                <w:kern w:val="0"/>
                <w:szCs w:val="21"/>
              </w:rPr>
            </w:pPr>
          </w:p>
        </w:tc>
        <w:tc>
          <w:tcPr>
            <w:tcW w:w="657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rPr>
                <w:color w:val="000000"/>
                <w:kern w:val="0"/>
                <w:szCs w:val="21"/>
              </w:rPr>
            </w:pPr>
            <w:r>
              <w:rPr>
                <w:color w:val="000000"/>
                <w:kern w:val="0"/>
                <w:szCs w:val="21"/>
              </w:rPr>
              <w:t>3</w:t>
            </w:r>
            <w:r>
              <w:rPr>
                <w:rFonts w:hint="eastAsia" w:ascii="宋体" w:hAnsi="宋体"/>
                <w:color w:val="000000"/>
                <w:kern w:val="0"/>
                <w:szCs w:val="21"/>
              </w:rPr>
              <w:t>）应急指挥体系机构、人员与职责发生重大变化的。</w:t>
            </w:r>
          </w:p>
        </w:tc>
        <w:tc>
          <w:tcPr>
            <w:tcW w:w="1739"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rPr>
                <w:color w:val="000000"/>
                <w:kern w:val="0"/>
                <w:szCs w:val="21"/>
              </w:rPr>
            </w:pPr>
          </w:p>
        </w:tc>
        <w:tc>
          <w:tcPr>
            <w:tcW w:w="1617"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jc w:val="left"/>
              <w:rPr>
                <w:color w:val="000000"/>
                <w:kern w:val="0"/>
                <w:szCs w:val="21"/>
              </w:rPr>
            </w:pPr>
          </w:p>
        </w:tc>
        <w:tc>
          <w:tcPr>
            <w:tcW w:w="819"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73" w:hRule="atLeast"/>
          <w:jc w:val="center"/>
        </w:trPr>
        <w:tc>
          <w:tcPr>
            <w:tcW w:w="9833" w:type="dxa"/>
            <w:gridSpan w:val="3"/>
            <w:vMerge w:val="restart"/>
            <w:tcBorders>
              <w:top w:val="single" w:color="auto" w:sz="4" w:space="0"/>
              <w:left w:val="single" w:color="auto" w:sz="4" w:space="0"/>
              <w:right w:val="single" w:color="auto" w:sz="4" w:space="0"/>
            </w:tcBorders>
            <w:noWrap w:val="0"/>
            <w:vAlign w:val="center"/>
          </w:tcPr>
          <w:p>
            <w:pPr>
              <w:autoSpaceDE w:val="0"/>
              <w:autoSpaceDN w:val="0"/>
              <w:adjustRightInd w:val="0"/>
              <w:snapToGrid w:val="0"/>
              <w:jc w:val="center"/>
              <w:rPr>
                <w:rFonts w:hint="eastAsia" w:ascii="宋体" w:hAnsi="宋体"/>
                <w:color w:val="000000"/>
                <w:kern w:val="0"/>
                <w:szCs w:val="21"/>
              </w:rPr>
            </w:pPr>
            <w:r>
              <w:rPr>
                <w:rFonts w:hint="eastAsia" w:ascii="黑体" w:hAnsi="黑体" w:eastAsia="黑体"/>
                <w:color w:val="000000"/>
                <w:spacing w:val="20"/>
                <w:kern w:val="0"/>
                <w:szCs w:val="21"/>
              </w:rPr>
              <w:t>排查项目</w:t>
            </w:r>
          </w:p>
        </w:tc>
        <w:tc>
          <w:tcPr>
            <w:tcW w:w="4175" w:type="dxa"/>
            <w:gridSpan w:val="4"/>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jc w:val="center"/>
              <w:rPr>
                <w:color w:val="000000"/>
                <w:kern w:val="0"/>
                <w:szCs w:val="21"/>
              </w:rPr>
            </w:pPr>
            <w:r>
              <w:rPr>
                <w:rFonts w:hint="eastAsia" w:ascii="黑体" w:hAnsi="黑体" w:eastAsia="黑体"/>
                <w:color w:val="000000"/>
                <w:kern w:val="0"/>
                <w:szCs w:val="21"/>
              </w:rPr>
              <w:t>排查结果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494" w:hRule="atLeast"/>
          <w:jc w:val="center"/>
        </w:trPr>
        <w:tc>
          <w:tcPr>
            <w:tcW w:w="9833" w:type="dxa"/>
            <w:gridSpan w:val="3"/>
            <w:vMerge w:val="continue"/>
            <w:tcBorders>
              <w:left w:val="single" w:color="auto" w:sz="4" w:space="0"/>
              <w:bottom w:val="single" w:color="auto" w:sz="4" w:space="0"/>
              <w:right w:val="single" w:color="auto" w:sz="4" w:space="0"/>
            </w:tcBorders>
            <w:noWrap w:val="0"/>
            <w:vAlign w:val="center"/>
          </w:tcPr>
          <w:p>
            <w:pPr>
              <w:autoSpaceDE w:val="0"/>
              <w:autoSpaceDN w:val="0"/>
              <w:adjustRightInd w:val="0"/>
              <w:snapToGrid w:val="0"/>
              <w:rPr>
                <w:rFonts w:hint="eastAsia" w:ascii="宋体" w:hAnsi="宋体"/>
                <w:color w:val="000000"/>
                <w:kern w:val="0"/>
                <w:szCs w:val="21"/>
              </w:rPr>
            </w:pPr>
          </w:p>
        </w:tc>
        <w:tc>
          <w:tcPr>
            <w:tcW w:w="1739"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exact"/>
              <w:jc w:val="center"/>
              <w:rPr>
                <w:rFonts w:eastAsia="黑体"/>
                <w:color w:val="000000"/>
                <w:kern w:val="0"/>
                <w:szCs w:val="21"/>
              </w:rPr>
            </w:pPr>
            <w:r>
              <w:rPr>
                <w:rFonts w:hint="eastAsia" w:ascii="黑体" w:hAnsi="黑体" w:eastAsia="黑体"/>
                <w:color w:val="000000"/>
                <w:kern w:val="0"/>
                <w:szCs w:val="21"/>
              </w:rPr>
              <w:t>是</w:t>
            </w:r>
          </w:p>
          <w:p>
            <w:pPr>
              <w:autoSpaceDE w:val="0"/>
              <w:autoSpaceDN w:val="0"/>
              <w:adjustRightInd w:val="0"/>
              <w:snapToGrid w:val="0"/>
              <w:rPr>
                <w:color w:val="000000"/>
                <w:kern w:val="0"/>
                <w:szCs w:val="21"/>
              </w:rPr>
            </w:pPr>
            <w:r>
              <w:rPr>
                <w:rFonts w:eastAsia="黑体"/>
                <w:color w:val="000000"/>
                <w:kern w:val="0"/>
                <w:szCs w:val="21"/>
              </w:rPr>
              <w:t>(</w:t>
            </w:r>
            <w:r>
              <w:rPr>
                <w:rFonts w:hint="eastAsia" w:ascii="黑体" w:hAnsi="宋体" w:eastAsia="黑体"/>
                <w:color w:val="000000"/>
                <w:kern w:val="0"/>
                <w:szCs w:val="21"/>
              </w:rPr>
              <w:t>提供证明材料</w:t>
            </w:r>
            <w:r>
              <w:rPr>
                <w:rFonts w:eastAsia="黑体"/>
                <w:color w:val="000000"/>
                <w:kern w:val="0"/>
                <w:szCs w:val="21"/>
              </w:rPr>
              <w:t>)</w:t>
            </w:r>
          </w:p>
        </w:tc>
        <w:tc>
          <w:tcPr>
            <w:tcW w:w="1617"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exact"/>
              <w:jc w:val="center"/>
              <w:rPr>
                <w:rFonts w:eastAsia="黑体"/>
                <w:color w:val="000000"/>
                <w:kern w:val="0"/>
                <w:szCs w:val="21"/>
              </w:rPr>
            </w:pPr>
            <w:r>
              <w:rPr>
                <w:rFonts w:hint="eastAsia" w:ascii="黑体" w:hAnsi="黑体" w:eastAsia="黑体"/>
                <w:color w:val="000000"/>
                <w:kern w:val="0"/>
                <w:szCs w:val="21"/>
              </w:rPr>
              <w:t>否</w:t>
            </w:r>
          </w:p>
          <w:p>
            <w:pPr>
              <w:autoSpaceDE w:val="0"/>
              <w:autoSpaceDN w:val="0"/>
              <w:adjustRightInd w:val="0"/>
              <w:snapToGrid w:val="0"/>
              <w:jc w:val="left"/>
              <w:rPr>
                <w:color w:val="000000"/>
                <w:kern w:val="0"/>
                <w:szCs w:val="21"/>
              </w:rPr>
            </w:pPr>
            <w:r>
              <w:rPr>
                <w:rFonts w:eastAsia="黑体"/>
                <w:color w:val="000000"/>
                <w:kern w:val="0"/>
                <w:szCs w:val="21"/>
              </w:rPr>
              <w:t>(</w:t>
            </w:r>
            <w:r>
              <w:rPr>
                <w:rFonts w:hint="eastAsia" w:ascii="黑体" w:hAnsi="宋体" w:eastAsia="黑体"/>
                <w:color w:val="000000"/>
                <w:kern w:val="0"/>
                <w:szCs w:val="21"/>
              </w:rPr>
              <w:t>说明具体问题</w:t>
            </w:r>
            <w:r>
              <w:rPr>
                <w:rFonts w:eastAsia="黑体"/>
                <w:color w:val="000000"/>
                <w:kern w:val="0"/>
                <w:szCs w:val="21"/>
              </w:rPr>
              <w:t>)</w:t>
            </w:r>
          </w:p>
        </w:tc>
        <w:tc>
          <w:tcPr>
            <w:tcW w:w="819"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jc w:val="center"/>
              <w:rPr>
                <w:color w:val="000000"/>
                <w:kern w:val="0"/>
                <w:szCs w:val="21"/>
              </w:rPr>
            </w:pPr>
            <w:r>
              <w:rPr>
                <w:rFonts w:hint="eastAsia" w:ascii="黑体" w:hAnsi="黑体" w:eastAsia="黑体"/>
                <w:color w:val="000000"/>
                <w:kern w:val="0"/>
                <w:szCs w:val="21"/>
              </w:rPr>
              <w:t>备</w:t>
            </w:r>
            <w:r>
              <w:rPr>
                <w:rFonts w:eastAsia="黑体"/>
                <w:color w:val="000000"/>
                <w:kern w:val="0"/>
                <w:szCs w:val="21"/>
              </w:rPr>
              <w:t> </w:t>
            </w:r>
            <w:r>
              <w:rPr>
                <w:rFonts w:hint="eastAsia" w:ascii="黑体" w:hAnsi="黑体" w:eastAsia="黑体"/>
                <w:color w:val="000000"/>
                <w:kern w:val="0"/>
                <w:szCs w:val="21"/>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1435" w:type="dxa"/>
            <w:vMerge w:val="restart"/>
            <w:tcBorders>
              <w:top w:val="nil"/>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int="eastAsia" w:ascii="宋体" w:hAnsi="宋体"/>
                <w:color w:val="000000"/>
                <w:kern w:val="0"/>
                <w:szCs w:val="21"/>
              </w:rPr>
            </w:pPr>
            <w:r>
              <w:rPr>
                <w:rFonts w:hint="eastAsia" w:ascii="宋体" w:hAnsi="宋体"/>
                <w:color w:val="000000"/>
                <w:kern w:val="0"/>
                <w:szCs w:val="21"/>
              </w:rPr>
              <w:t>建立重金属环境风险</w:t>
            </w:r>
          </w:p>
          <w:p>
            <w:pPr>
              <w:autoSpaceDE w:val="0"/>
              <w:autoSpaceDN w:val="0"/>
              <w:adjustRightInd w:val="0"/>
              <w:snapToGrid w:val="0"/>
              <w:jc w:val="center"/>
              <w:rPr>
                <w:color w:val="000000"/>
                <w:kern w:val="0"/>
                <w:szCs w:val="21"/>
              </w:rPr>
            </w:pPr>
            <w:r>
              <w:rPr>
                <w:rFonts w:hint="eastAsia" w:ascii="宋体" w:hAnsi="宋体"/>
                <w:color w:val="000000"/>
                <w:kern w:val="0"/>
                <w:szCs w:val="21"/>
              </w:rPr>
              <w:t>隐患排查和治理制度</w:t>
            </w:r>
          </w:p>
        </w:tc>
        <w:tc>
          <w:tcPr>
            <w:tcW w:w="8398"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rPr>
                <w:color w:val="000000"/>
                <w:kern w:val="0"/>
                <w:szCs w:val="21"/>
              </w:rPr>
            </w:pPr>
            <w:r>
              <w:rPr>
                <w:rFonts w:hint="eastAsia" w:ascii="宋体" w:hAnsi="宋体"/>
                <w:color w:val="000000"/>
                <w:kern w:val="0"/>
                <w:szCs w:val="21"/>
              </w:rPr>
              <w:t>（</w:t>
            </w:r>
            <w:r>
              <w:rPr>
                <w:color w:val="000000"/>
                <w:kern w:val="0"/>
                <w:szCs w:val="21"/>
              </w:rPr>
              <w:t>12</w:t>
            </w:r>
            <w:r>
              <w:rPr>
                <w:rFonts w:hint="eastAsia" w:ascii="宋体" w:hAnsi="宋体"/>
                <w:color w:val="000000"/>
                <w:kern w:val="0"/>
                <w:szCs w:val="21"/>
              </w:rPr>
              <w:t>）是否建立涉重金属单元隐患排查治理责任制。</w:t>
            </w:r>
          </w:p>
        </w:tc>
        <w:tc>
          <w:tcPr>
            <w:tcW w:w="1739"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rPr>
                <w:color w:val="000000"/>
                <w:kern w:val="0"/>
                <w:szCs w:val="21"/>
              </w:rPr>
            </w:pPr>
          </w:p>
        </w:tc>
        <w:tc>
          <w:tcPr>
            <w:tcW w:w="1617"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jc w:val="left"/>
              <w:rPr>
                <w:color w:val="000000"/>
                <w:kern w:val="0"/>
                <w:szCs w:val="21"/>
              </w:rPr>
            </w:pPr>
          </w:p>
        </w:tc>
        <w:tc>
          <w:tcPr>
            <w:tcW w:w="819"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1435" w:type="dxa"/>
            <w:vMerge w:val="continue"/>
            <w:tcBorders>
              <w:top w:val="nil"/>
              <w:left w:val="single" w:color="auto" w:sz="4" w:space="0"/>
              <w:bottom w:val="single" w:color="auto" w:sz="4" w:space="0"/>
              <w:right w:val="single" w:color="auto" w:sz="4" w:space="0"/>
            </w:tcBorders>
            <w:noWrap w:val="0"/>
            <w:vAlign w:val="center"/>
          </w:tcPr>
          <w:p>
            <w:pPr>
              <w:widowControl/>
              <w:jc w:val="center"/>
              <w:rPr>
                <w:color w:val="000000"/>
                <w:kern w:val="0"/>
                <w:szCs w:val="21"/>
              </w:rPr>
            </w:pPr>
          </w:p>
        </w:tc>
        <w:tc>
          <w:tcPr>
            <w:tcW w:w="8398"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rPr>
                <w:color w:val="000000"/>
                <w:kern w:val="0"/>
                <w:szCs w:val="21"/>
              </w:rPr>
            </w:pPr>
            <w:r>
              <w:rPr>
                <w:rFonts w:hint="eastAsia" w:ascii="宋体" w:hAnsi="宋体"/>
                <w:color w:val="000000"/>
                <w:kern w:val="0"/>
                <w:szCs w:val="21"/>
              </w:rPr>
              <w:t>（</w:t>
            </w:r>
            <w:r>
              <w:rPr>
                <w:color w:val="000000"/>
                <w:kern w:val="0"/>
                <w:szCs w:val="21"/>
              </w:rPr>
              <w:t>13</w:t>
            </w:r>
            <w:r>
              <w:rPr>
                <w:rFonts w:hint="eastAsia" w:ascii="宋体" w:hAnsi="宋体"/>
                <w:color w:val="000000"/>
                <w:kern w:val="0"/>
                <w:szCs w:val="21"/>
              </w:rPr>
              <w:t>）是否制定本单位的隐患分级规定。</w:t>
            </w:r>
          </w:p>
        </w:tc>
        <w:tc>
          <w:tcPr>
            <w:tcW w:w="1739"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rPr>
                <w:color w:val="000000"/>
                <w:kern w:val="0"/>
                <w:szCs w:val="21"/>
              </w:rPr>
            </w:pPr>
          </w:p>
        </w:tc>
        <w:tc>
          <w:tcPr>
            <w:tcW w:w="1617"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jc w:val="left"/>
              <w:rPr>
                <w:color w:val="000000"/>
                <w:kern w:val="0"/>
                <w:szCs w:val="21"/>
              </w:rPr>
            </w:pPr>
          </w:p>
        </w:tc>
        <w:tc>
          <w:tcPr>
            <w:tcW w:w="819"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1435" w:type="dxa"/>
            <w:vMerge w:val="continue"/>
            <w:tcBorders>
              <w:top w:val="nil"/>
              <w:left w:val="single" w:color="auto" w:sz="4" w:space="0"/>
              <w:bottom w:val="single" w:color="auto" w:sz="4" w:space="0"/>
              <w:right w:val="single" w:color="auto" w:sz="4" w:space="0"/>
            </w:tcBorders>
            <w:noWrap w:val="0"/>
            <w:vAlign w:val="center"/>
          </w:tcPr>
          <w:p>
            <w:pPr>
              <w:widowControl/>
              <w:jc w:val="center"/>
              <w:rPr>
                <w:color w:val="000000"/>
                <w:kern w:val="0"/>
                <w:szCs w:val="21"/>
              </w:rPr>
            </w:pPr>
          </w:p>
        </w:tc>
        <w:tc>
          <w:tcPr>
            <w:tcW w:w="8398"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rPr>
                <w:color w:val="000000"/>
                <w:kern w:val="0"/>
                <w:szCs w:val="21"/>
              </w:rPr>
            </w:pPr>
            <w:r>
              <w:rPr>
                <w:rFonts w:hint="eastAsia" w:ascii="宋体" w:hAnsi="宋体"/>
                <w:color w:val="000000"/>
                <w:kern w:val="0"/>
                <w:szCs w:val="21"/>
              </w:rPr>
              <w:t>（</w:t>
            </w:r>
            <w:r>
              <w:rPr>
                <w:color w:val="000000"/>
                <w:kern w:val="0"/>
                <w:szCs w:val="21"/>
              </w:rPr>
              <w:t>14</w:t>
            </w:r>
            <w:r>
              <w:rPr>
                <w:rFonts w:hint="eastAsia" w:ascii="宋体" w:hAnsi="宋体"/>
                <w:color w:val="000000"/>
                <w:kern w:val="0"/>
                <w:szCs w:val="21"/>
              </w:rPr>
              <w:t>）是否有隐患排查治理年度计划。</w:t>
            </w:r>
          </w:p>
        </w:tc>
        <w:tc>
          <w:tcPr>
            <w:tcW w:w="1739"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rPr>
                <w:color w:val="000000"/>
                <w:kern w:val="0"/>
                <w:szCs w:val="21"/>
              </w:rPr>
            </w:pPr>
          </w:p>
        </w:tc>
        <w:tc>
          <w:tcPr>
            <w:tcW w:w="1617"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jc w:val="left"/>
              <w:rPr>
                <w:color w:val="000000"/>
                <w:kern w:val="0"/>
                <w:szCs w:val="21"/>
              </w:rPr>
            </w:pPr>
          </w:p>
        </w:tc>
        <w:tc>
          <w:tcPr>
            <w:tcW w:w="819"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1435" w:type="dxa"/>
            <w:vMerge w:val="continue"/>
            <w:tcBorders>
              <w:top w:val="nil"/>
              <w:left w:val="single" w:color="auto" w:sz="4" w:space="0"/>
              <w:bottom w:val="single" w:color="auto" w:sz="4" w:space="0"/>
              <w:right w:val="single" w:color="auto" w:sz="4" w:space="0"/>
            </w:tcBorders>
            <w:noWrap w:val="0"/>
            <w:vAlign w:val="center"/>
          </w:tcPr>
          <w:p>
            <w:pPr>
              <w:widowControl/>
              <w:jc w:val="center"/>
              <w:rPr>
                <w:color w:val="000000"/>
                <w:kern w:val="0"/>
                <w:szCs w:val="21"/>
              </w:rPr>
            </w:pPr>
          </w:p>
        </w:tc>
        <w:tc>
          <w:tcPr>
            <w:tcW w:w="8398"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rPr>
                <w:color w:val="000000"/>
                <w:kern w:val="0"/>
                <w:szCs w:val="21"/>
              </w:rPr>
            </w:pPr>
            <w:r>
              <w:rPr>
                <w:rFonts w:hint="eastAsia" w:ascii="宋体" w:hAnsi="宋体"/>
                <w:color w:val="000000"/>
                <w:kern w:val="0"/>
                <w:szCs w:val="21"/>
              </w:rPr>
              <w:t>（</w:t>
            </w:r>
            <w:r>
              <w:rPr>
                <w:color w:val="000000"/>
                <w:kern w:val="0"/>
                <w:szCs w:val="21"/>
              </w:rPr>
              <w:t>15</w:t>
            </w:r>
            <w:r>
              <w:rPr>
                <w:rFonts w:hint="eastAsia" w:ascii="宋体" w:hAnsi="宋体"/>
                <w:color w:val="000000"/>
                <w:kern w:val="0"/>
                <w:szCs w:val="21"/>
              </w:rPr>
              <w:t>）是否建立隐患记录报告制度，是否制定隐患排查表。</w:t>
            </w:r>
          </w:p>
        </w:tc>
        <w:tc>
          <w:tcPr>
            <w:tcW w:w="1739"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rPr>
                <w:color w:val="000000"/>
                <w:kern w:val="0"/>
                <w:szCs w:val="21"/>
              </w:rPr>
            </w:pPr>
          </w:p>
        </w:tc>
        <w:tc>
          <w:tcPr>
            <w:tcW w:w="1617"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jc w:val="left"/>
              <w:rPr>
                <w:color w:val="000000"/>
                <w:kern w:val="0"/>
                <w:szCs w:val="21"/>
              </w:rPr>
            </w:pPr>
          </w:p>
        </w:tc>
        <w:tc>
          <w:tcPr>
            <w:tcW w:w="819"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1435" w:type="dxa"/>
            <w:vMerge w:val="continue"/>
            <w:tcBorders>
              <w:top w:val="nil"/>
              <w:left w:val="single" w:color="auto" w:sz="4" w:space="0"/>
              <w:bottom w:val="single" w:color="auto" w:sz="4" w:space="0"/>
              <w:right w:val="single" w:color="auto" w:sz="4" w:space="0"/>
            </w:tcBorders>
            <w:noWrap w:val="0"/>
            <w:vAlign w:val="center"/>
          </w:tcPr>
          <w:p>
            <w:pPr>
              <w:widowControl/>
              <w:jc w:val="center"/>
              <w:rPr>
                <w:color w:val="000000"/>
                <w:kern w:val="0"/>
                <w:szCs w:val="21"/>
              </w:rPr>
            </w:pPr>
          </w:p>
        </w:tc>
        <w:tc>
          <w:tcPr>
            <w:tcW w:w="8398"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rPr>
                <w:color w:val="000000"/>
                <w:kern w:val="0"/>
                <w:szCs w:val="21"/>
              </w:rPr>
            </w:pPr>
            <w:r>
              <w:rPr>
                <w:rFonts w:hint="eastAsia" w:ascii="宋体" w:hAnsi="宋体"/>
                <w:color w:val="000000"/>
                <w:kern w:val="0"/>
                <w:szCs w:val="21"/>
              </w:rPr>
              <w:t>（</w:t>
            </w:r>
            <w:r>
              <w:rPr>
                <w:color w:val="000000"/>
                <w:kern w:val="0"/>
                <w:szCs w:val="21"/>
              </w:rPr>
              <w:t>16</w:t>
            </w:r>
            <w:r>
              <w:rPr>
                <w:rFonts w:hint="eastAsia" w:ascii="宋体" w:hAnsi="宋体"/>
                <w:color w:val="000000"/>
                <w:kern w:val="0"/>
                <w:szCs w:val="21"/>
              </w:rPr>
              <w:t>）重大隐患是否制定治理方案。</w:t>
            </w:r>
          </w:p>
        </w:tc>
        <w:tc>
          <w:tcPr>
            <w:tcW w:w="1739"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rPr>
                <w:color w:val="000000"/>
                <w:kern w:val="0"/>
                <w:szCs w:val="21"/>
              </w:rPr>
            </w:pPr>
          </w:p>
        </w:tc>
        <w:tc>
          <w:tcPr>
            <w:tcW w:w="1617"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jc w:val="left"/>
              <w:rPr>
                <w:color w:val="000000"/>
                <w:kern w:val="0"/>
                <w:szCs w:val="21"/>
              </w:rPr>
            </w:pPr>
          </w:p>
        </w:tc>
        <w:tc>
          <w:tcPr>
            <w:tcW w:w="819"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1435" w:type="dxa"/>
            <w:vMerge w:val="continue"/>
            <w:tcBorders>
              <w:top w:val="nil"/>
              <w:left w:val="single" w:color="auto" w:sz="4" w:space="0"/>
              <w:bottom w:val="single" w:color="auto" w:sz="4" w:space="0"/>
              <w:right w:val="single" w:color="auto" w:sz="4" w:space="0"/>
            </w:tcBorders>
            <w:noWrap w:val="0"/>
            <w:vAlign w:val="center"/>
          </w:tcPr>
          <w:p>
            <w:pPr>
              <w:widowControl/>
              <w:jc w:val="center"/>
              <w:rPr>
                <w:color w:val="000000"/>
                <w:kern w:val="0"/>
                <w:szCs w:val="21"/>
              </w:rPr>
            </w:pPr>
          </w:p>
        </w:tc>
        <w:tc>
          <w:tcPr>
            <w:tcW w:w="8398"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rPr>
                <w:color w:val="000000"/>
                <w:kern w:val="0"/>
                <w:szCs w:val="21"/>
              </w:rPr>
            </w:pPr>
            <w:r>
              <w:rPr>
                <w:rFonts w:hint="eastAsia" w:ascii="宋体" w:hAnsi="宋体"/>
                <w:color w:val="000000"/>
                <w:kern w:val="0"/>
                <w:szCs w:val="21"/>
              </w:rPr>
              <w:t>（</w:t>
            </w:r>
            <w:r>
              <w:rPr>
                <w:color w:val="000000"/>
                <w:kern w:val="0"/>
                <w:szCs w:val="21"/>
              </w:rPr>
              <w:t>17</w:t>
            </w:r>
            <w:r>
              <w:rPr>
                <w:rFonts w:hint="eastAsia" w:ascii="宋体" w:hAnsi="宋体"/>
                <w:color w:val="000000"/>
                <w:kern w:val="0"/>
                <w:szCs w:val="21"/>
              </w:rPr>
              <w:t>）是否建立隐患排查治理档案，如实记录隐患排查、治理情况。</w:t>
            </w:r>
          </w:p>
        </w:tc>
        <w:tc>
          <w:tcPr>
            <w:tcW w:w="1739"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rPr>
                <w:color w:val="000000"/>
                <w:kern w:val="0"/>
                <w:szCs w:val="21"/>
              </w:rPr>
            </w:pPr>
          </w:p>
        </w:tc>
        <w:tc>
          <w:tcPr>
            <w:tcW w:w="1617"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jc w:val="left"/>
              <w:rPr>
                <w:color w:val="000000"/>
                <w:kern w:val="0"/>
                <w:szCs w:val="21"/>
              </w:rPr>
            </w:pPr>
          </w:p>
        </w:tc>
        <w:tc>
          <w:tcPr>
            <w:tcW w:w="819"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1435" w:type="dxa"/>
            <w:vMerge w:val="restart"/>
            <w:tcBorders>
              <w:top w:val="nil"/>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int="eastAsia" w:ascii="宋体" w:hAnsi="宋体"/>
                <w:color w:val="000000"/>
                <w:kern w:val="0"/>
                <w:szCs w:val="21"/>
              </w:rPr>
            </w:pPr>
            <w:r>
              <w:rPr>
                <w:rFonts w:hint="eastAsia" w:ascii="宋体" w:hAnsi="宋体"/>
                <w:color w:val="000000"/>
                <w:kern w:val="0"/>
                <w:szCs w:val="21"/>
              </w:rPr>
              <w:t>开展突发</w:t>
            </w:r>
          </w:p>
          <w:p>
            <w:pPr>
              <w:autoSpaceDE w:val="0"/>
              <w:autoSpaceDN w:val="0"/>
              <w:adjustRightInd w:val="0"/>
              <w:snapToGrid w:val="0"/>
              <w:jc w:val="center"/>
              <w:rPr>
                <w:rFonts w:hint="eastAsia" w:ascii="宋体" w:hAnsi="宋体"/>
                <w:color w:val="000000"/>
                <w:kern w:val="0"/>
                <w:szCs w:val="21"/>
              </w:rPr>
            </w:pPr>
            <w:r>
              <w:rPr>
                <w:rFonts w:hint="eastAsia" w:ascii="宋体" w:hAnsi="宋体"/>
                <w:color w:val="000000"/>
                <w:kern w:val="0"/>
                <w:szCs w:val="21"/>
              </w:rPr>
              <w:t>环境事件</w:t>
            </w:r>
          </w:p>
          <w:p>
            <w:pPr>
              <w:autoSpaceDE w:val="0"/>
              <w:autoSpaceDN w:val="0"/>
              <w:adjustRightInd w:val="0"/>
              <w:snapToGrid w:val="0"/>
              <w:jc w:val="center"/>
              <w:rPr>
                <w:color w:val="000000"/>
                <w:kern w:val="0"/>
                <w:szCs w:val="21"/>
              </w:rPr>
            </w:pPr>
            <w:r>
              <w:rPr>
                <w:rFonts w:hint="eastAsia" w:ascii="宋体" w:hAnsi="宋体"/>
                <w:color w:val="000000"/>
                <w:kern w:val="0"/>
                <w:szCs w:val="21"/>
              </w:rPr>
              <w:t>应急培训</w:t>
            </w:r>
          </w:p>
        </w:tc>
        <w:tc>
          <w:tcPr>
            <w:tcW w:w="8398"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rPr>
                <w:color w:val="000000"/>
                <w:kern w:val="0"/>
                <w:szCs w:val="21"/>
              </w:rPr>
            </w:pPr>
            <w:r>
              <w:rPr>
                <w:rFonts w:hint="eastAsia" w:ascii="宋体" w:hAnsi="宋体"/>
                <w:color w:val="000000"/>
                <w:kern w:val="0"/>
                <w:szCs w:val="21"/>
              </w:rPr>
              <w:t>（</w:t>
            </w:r>
            <w:r>
              <w:rPr>
                <w:color w:val="000000"/>
                <w:kern w:val="0"/>
                <w:szCs w:val="21"/>
              </w:rPr>
              <w:t>18</w:t>
            </w:r>
            <w:r>
              <w:rPr>
                <w:rFonts w:hint="eastAsia" w:ascii="宋体" w:hAnsi="宋体"/>
                <w:color w:val="000000"/>
                <w:kern w:val="0"/>
                <w:szCs w:val="21"/>
              </w:rPr>
              <w:t>）是否将应急培训纳入单位工作计划。</w:t>
            </w:r>
          </w:p>
        </w:tc>
        <w:tc>
          <w:tcPr>
            <w:tcW w:w="1739"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rPr>
                <w:color w:val="000000"/>
                <w:kern w:val="0"/>
                <w:szCs w:val="21"/>
              </w:rPr>
            </w:pPr>
          </w:p>
        </w:tc>
        <w:tc>
          <w:tcPr>
            <w:tcW w:w="1617"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jc w:val="left"/>
              <w:rPr>
                <w:color w:val="000000"/>
                <w:kern w:val="0"/>
                <w:szCs w:val="21"/>
              </w:rPr>
            </w:pPr>
          </w:p>
        </w:tc>
        <w:tc>
          <w:tcPr>
            <w:tcW w:w="819"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1435" w:type="dxa"/>
            <w:vMerge w:val="continue"/>
            <w:tcBorders>
              <w:top w:val="nil"/>
              <w:left w:val="single" w:color="auto" w:sz="4" w:space="0"/>
              <w:bottom w:val="single" w:color="auto" w:sz="4" w:space="0"/>
              <w:right w:val="single" w:color="auto" w:sz="4" w:space="0"/>
            </w:tcBorders>
            <w:noWrap w:val="0"/>
            <w:vAlign w:val="center"/>
          </w:tcPr>
          <w:p>
            <w:pPr>
              <w:widowControl/>
              <w:jc w:val="center"/>
              <w:rPr>
                <w:color w:val="000000"/>
                <w:kern w:val="0"/>
                <w:szCs w:val="21"/>
              </w:rPr>
            </w:pPr>
          </w:p>
        </w:tc>
        <w:tc>
          <w:tcPr>
            <w:tcW w:w="8398"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rPr>
                <w:color w:val="000000"/>
                <w:kern w:val="0"/>
                <w:szCs w:val="21"/>
              </w:rPr>
            </w:pPr>
            <w:r>
              <w:rPr>
                <w:rFonts w:hint="eastAsia" w:ascii="宋体" w:hAnsi="宋体"/>
                <w:color w:val="000000"/>
                <w:kern w:val="0"/>
                <w:szCs w:val="21"/>
              </w:rPr>
              <w:t>（</w:t>
            </w:r>
            <w:r>
              <w:rPr>
                <w:color w:val="000000"/>
                <w:kern w:val="0"/>
                <w:szCs w:val="21"/>
              </w:rPr>
              <w:t>19</w:t>
            </w:r>
            <w:r>
              <w:rPr>
                <w:rFonts w:hint="eastAsia" w:ascii="宋体" w:hAnsi="宋体"/>
                <w:color w:val="000000"/>
                <w:kern w:val="0"/>
                <w:szCs w:val="21"/>
              </w:rPr>
              <w:t>）是否开展应急培训。</w:t>
            </w:r>
          </w:p>
        </w:tc>
        <w:tc>
          <w:tcPr>
            <w:tcW w:w="1739"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rPr>
                <w:color w:val="000000"/>
                <w:kern w:val="0"/>
                <w:szCs w:val="21"/>
              </w:rPr>
            </w:pPr>
          </w:p>
        </w:tc>
        <w:tc>
          <w:tcPr>
            <w:tcW w:w="1617"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jc w:val="left"/>
              <w:rPr>
                <w:color w:val="000000"/>
                <w:kern w:val="0"/>
                <w:szCs w:val="21"/>
              </w:rPr>
            </w:pPr>
          </w:p>
        </w:tc>
        <w:tc>
          <w:tcPr>
            <w:tcW w:w="819"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1435" w:type="dxa"/>
            <w:vMerge w:val="continue"/>
            <w:tcBorders>
              <w:top w:val="nil"/>
              <w:left w:val="single" w:color="auto" w:sz="4" w:space="0"/>
              <w:bottom w:val="single" w:color="auto" w:sz="4" w:space="0"/>
              <w:right w:val="single" w:color="auto" w:sz="4" w:space="0"/>
            </w:tcBorders>
            <w:noWrap w:val="0"/>
            <w:vAlign w:val="center"/>
          </w:tcPr>
          <w:p>
            <w:pPr>
              <w:widowControl/>
              <w:jc w:val="center"/>
              <w:rPr>
                <w:color w:val="000000"/>
                <w:kern w:val="0"/>
                <w:szCs w:val="21"/>
              </w:rPr>
            </w:pPr>
          </w:p>
        </w:tc>
        <w:tc>
          <w:tcPr>
            <w:tcW w:w="8398"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rPr>
                <w:color w:val="000000"/>
                <w:kern w:val="0"/>
                <w:szCs w:val="21"/>
              </w:rPr>
            </w:pPr>
            <w:r>
              <w:rPr>
                <w:rFonts w:hint="eastAsia" w:ascii="宋体" w:hAnsi="宋体"/>
                <w:color w:val="000000"/>
                <w:kern w:val="0"/>
                <w:szCs w:val="21"/>
              </w:rPr>
              <w:t>（</w:t>
            </w:r>
            <w:r>
              <w:rPr>
                <w:color w:val="000000"/>
                <w:kern w:val="0"/>
                <w:szCs w:val="21"/>
              </w:rPr>
              <w:t>20</w:t>
            </w:r>
            <w:r>
              <w:rPr>
                <w:rFonts w:hint="eastAsia" w:ascii="宋体" w:hAnsi="宋体"/>
                <w:color w:val="000000"/>
                <w:kern w:val="0"/>
                <w:szCs w:val="21"/>
              </w:rPr>
              <w:t>）是否建立培训档案，如实记录培训时间、内容、人员等情况。</w:t>
            </w:r>
          </w:p>
        </w:tc>
        <w:tc>
          <w:tcPr>
            <w:tcW w:w="1739"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rPr>
                <w:color w:val="000000"/>
                <w:kern w:val="0"/>
                <w:szCs w:val="21"/>
              </w:rPr>
            </w:pPr>
          </w:p>
        </w:tc>
        <w:tc>
          <w:tcPr>
            <w:tcW w:w="1617"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jc w:val="left"/>
              <w:rPr>
                <w:color w:val="000000"/>
                <w:kern w:val="0"/>
                <w:szCs w:val="21"/>
              </w:rPr>
            </w:pPr>
          </w:p>
        </w:tc>
        <w:tc>
          <w:tcPr>
            <w:tcW w:w="819"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gridAfter w:val="1"/>
          <w:wAfter w:w="11" w:type="dxa"/>
          <w:trHeight w:val="20" w:hRule="atLeast"/>
          <w:jc w:val="center"/>
        </w:trPr>
        <w:tc>
          <w:tcPr>
            <w:tcW w:w="143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int="eastAsia" w:ascii="宋体" w:hAnsi="宋体"/>
                <w:color w:val="000000"/>
                <w:kern w:val="0"/>
                <w:szCs w:val="21"/>
              </w:rPr>
            </w:pPr>
            <w:r>
              <w:rPr>
                <w:rFonts w:hint="eastAsia" w:ascii="宋体" w:hAnsi="宋体"/>
                <w:color w:val="000000"/>
                <w:kern w:val="0"/>
                <w:szCs w:val="21"/>
              </w:rPr>
              <w:t>公开突发</w:t>
            </w:r>
          </w:p>
          <w:p>
            <w:pPr>
              <w:autoSpaceDE w:val="0"/>
              <w:autoSpaceDN w:val="0"/>
              <w:adjustRightInd w:val="0"/>
              <w:snapToGrid w:val="0"/>
              <w:jc w:val="center"/>
              <w:rPr>
                <w:rFonts w:hint="eastAsia" w:ascii="宋体" w:hAnsi="宋体"/>
                <w:color w:val="000000"/>
                <w:kern w:val="0"/>
                <w:szCs w:val="21"/>
              </w:rPr>
            </w:pPr>
            <w:r>
              <w:rPr>
                <w:rFonts w:hint="eastAsia" w:ascii="宋体" w:hAnsi="宋体"/>
                <w:color w:val="000000"/>
                <w:kern w:val="0"/>
                <w:szCs w:val="21"/>
              </w:rPr>
              <w:t>环境事件</w:t>
            </w:r>
          </w:p>
          <w:p>
            <w:pPr>
              <w:autoSpaceDE w:val="0"/>
              <w:autoSpaceDN w:val="0"/>
              <w:adjustRightInd w:val="0"/>
              <w:snapToGrid w:val="0"/>
              <w:jc w:val="center"/>
              <w:rPr>
                <w:color w:val="000000"/>
                <w:kern w:val="0"/>
                <w:szCs w:val="21"/>
              </w:rPr>
            </w:pPr>
            <w:r>
              <w:rPr>
                <w:rFonts w:hint="eastAsia" w:ascii="宋体" w:hAnsi="宋体"/>
                <w:color w:val="000000"/>
                <w:kern w:val="0"/>
                <w:szCs w:val="21"/>
              </w:rPr>
              <w:t>应急预案及演练</w:t>
            </w:r>
          </w:p>
        </w:tc>
        <w:tc>
          <w:tcPr>
            <w:tcW w:w="8398"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rPr>
                <w:color w:val="000000"/>
                <w:kern w:val="0"/>
                <w:szCs w:val="21"/>
              </w:rPr>
            </w:pPr>
            <w:r>
              <w:rPr>
                <w:rFonts w:hint="eastAsia" w:ascii="宋体" w:hAnsi="宋体"/>
                <w:color w:val="000000"/>
                <w:kern w:val="0"/>
                <w:szCs w:val="21"/>
              </w:rPr>
              <w:t>（</w:t>
            </w:r>
            <w:r>
              <w:rPr>
                <w:color w:val="000000"/>
                <w:kern w:val="0"/>
                <w:szCs w:val="21"/>
              </w:rPr>
              <w:t>21</w:t>
            </w:r>
            <w:r>
              <w:rPr>
                <w:rFonts w:hint="eastAsia" w:ascii="宋体" w:hAnsi="宋体"/>
                <w:color w:val="000000"/>
                <w:kern w:val="0"/>
                <w:szCs w:val="21"/>
              </w:rPr>
              <w:t>）是否公开突发环境事件应急预案及演练信息。</w:t>
            </w:r>
          </w:p>
        </w:tc>
        <w:tc>
          <w:tcPr>
            <w:tcW w:w="1739"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rPr>
                <w:color w:val="000000"/>
                <w:kern w:val="0"/>
                <w:szCs w:val="21"/>
              </w:rPr>
            </w:pPr>
          </w:p>
        </w:tc>
        <w:tc>
          <w:tcPr>
            <w:tcW w:w="1617"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jc w:val="left"/>
              <w:rPr>
                <w:color w:val="000000"/>
                <w:kern w:val="0"/>
                <w:szCs w:val="21"/>
              </w:rPr>
            </w:pPr>
          </w:p>
        </w:tc>
        <w:tc>
          <w:tcPr>
            <w:tcW w:w="808"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gridAfter w:val="1"/>
          <w:wAfter w:w="11" w:type="dxa"/>
          <w:trHeight w:val="20" w:hRule="atLeast"/>
          <w:jc w:val="center"/>
        </w:trPr>
        <w:tc>
          <w:tcPr>
            <w:tcW w:w="1435" w:type="dxa"/>
            <w:vMerge w:val="restart"/>
            <w:tcBorders>
              <w:top w:val="nil"/>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int="eastAsia" w:ascii="宋体" w:hAnsi="宋体"/>
                <w:color w:val="000000"/>
                <w:kern w:val="0"/>
                <w:szCs w:val="21"/>
              </w:rPr>
            </w:pPr>
            <w:r>
              <w:rPr>
                <w:rFonts w:hint="eastAsia" w:ascii="宋体" w:hAnsi="宋体"/>
                <w:color w:val="000000"/>
                <w:kern w:val="0"/>
                <w:szCs w:val="21"/>
              </w:rPr>
              <w:t>突发环境</w:t>
            </w:r>
          </w:p>
          <w:p>
            <w:pPr>
              <w:autoSpaceDE w:val="0"/>
              <w:autoSpaceDN w:val="0"/>
              <w:adjustRightInd w:val="0"/>
              <w:snapToGrid w:val="0"/>
              <w:jc w:val="center"/>
              <w:rPr>
                <w:rFonts w:hint="eastAsia" w:ascii="宋体" w:hAnsi="宋体"/>
                <w:color w:val="000000"/>
                <w:kern w:val="0"/>
                <w:szCs w:val="21"/>
              </w:rPr>
            </w:pPr>
            <w:r>
              <w:rPr>
                <w:rFonts w:hint="eastAsia" w:ascii="宋体" w:hAnsi="宋体"/>
                <w:color w:val="000000"/>
                <w:kern w:val="0"/>
                <w:szCs w:val="21"/>
              </w:rPr>
              <w:t>事件信息</w:t>
            </w:r>
          </w:p>
          <w:p>
            <w:pPr>
              <w:autoSpaceDE w:val="0"/>
              <w:autoSpaceDN w:val="0"/>
              <w:adjustRightInd w:val="0"/>
              <w:snapToGrid w:val="0"/>
              <w:jc w:val="center"/>
              <w:rPr>
                <w:color w:val="000000"/>
                <w:kern w:val="0"/>
                <w:szCs w:val="21"/>
              </w:rPr>
            </w:pPr>
            <w:r>
              <w:rPr>
                <w:rFonts w:hint="eastAsia" w:ascii="宋体" w:hAnsi="宋体"/>
                <w:color w:val="000000"/>
                <w:kern w:val="0"/>
                <w:szCs w:val="21"/>
              </w:rPr>
              <w:t>通报机制</w:t>
            </w:r>
          </w:p>
        </w:tc>
        <w:tc>
          <w:tcPr>
            <w:tcW w:w="8398"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rPr>
                <w:color w:val="000000"/>
                <w:kern w:val="0"/>
                <w:szCs w:val="21"/>
              </w:rPr>
            </w:pPr>
            <w:r>
              <w:rPr>
                <w:rFonts w:hint="eastAsia" w:ascii="宋体" w:hAnsi="宋体"/>
                <w:color w:val="000000"/>
                <w:kern w:val="0"/>
                <w:szCs w:val="21"/>
              </w:rPr>
              <w:t>（</w:t>
            </w:r>
            <w:r>
              <w:rPr>
                <w:color w:val="000000"/>
                <w:kern w:val="0"/>
                <w:szCs w:val="21"/>
              </w:rPr>
              <w:t>22</w:t>
            </w:r>
            <w:r>
              <w:rPr>
                <w:rFonts w:hint="eastAsia" w:ascii="宋体" w:hAnsi="宋体"/>
                <w:color w:val="000000"/>
                <w:kern w:val="0"/>
                <w:szCs w:val="21"/>
              </w:rPr>
              <w:t>）是否掌握企业周边</w:t>
            </w:r>
            <w:r>
              <w:rPr>
                <w:color w:val="000000"/>
                <w:kern w:val="0"/>
                <w:szCs w:val="21"/>
              </w:rPr>
              <w:t>5</w:t>
            </w:r>
            <w:r>
              <w:rPr>
                <w:rFonts w:hint="eastAsia" w:ascii="宋体" w:hAnsi="宋体"/>
                <w:color w:val="000000"/>
                <w:kern w:val="0"/>
                <w:szCs w:val="21"/>
              </w:rPr>
              <w:t>公里范围内人口集中区基本情况或企业雨水排口、清净废水排口、污水排口下游</w:t>
            </w:r>
            <w:r>
              <w:rPr>
                <w:color w:val="000000"/>
                <w:kern w:val="0"/>
                <w:szCs w:val="21"/>
              </w:rPr>
              <w:t>10</w:t>
            </w:r>
            <w:r>
              <w:rPr>
                <w:rFonts w:hint="eastAsia" w:ascii="宋体" w:hAnsi="宋体"/>
                <w:color w:val="000000"/>
                <w:kern w:val="0"/>
                <w:szCs w:val="21"/>
              </w:rPr>
              <w:t>公里径流范围内水环境风险受体情况。</w:t>
            </w:r>
          </w:p>
        </w:tc>
        <w:tc>
          <w:tcPr>
            <w:tcW w:w="1739"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rPr>
                <w:color w:val="000000"/>
                <w:kern w:val="0"/>
                <w:szCs w:val="21"/>
              </w:rPr>
            </w:pPr>
          </w:p>
        </w:tc>
        <w:tc>
          <w:tcPr>
            <w:tcW w:w="1617"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jc w:val="left"/>
              <w:rPr>
                <w:color w:val="000000"/>
                <w:kern w:val="0"/>
                <w:szCs w:val="21"/>
              </w:rPr>
            </w:pPr>
          </w:p>
        </w:tc>
        <w:tc>
          <w:tcPr>
            <w:tcW w:w="808"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1435" w:type="dxa"/>
            <w:vMerge w:val="continue"/>
            <w:tcBorders>
              <w:top w:val="nil"/>
              <w:left w:val="single" w:color="auto" w:sz="4" w:space="0"/>
              <w:bottom w:val="single" w:color="auto" w:sz="4" w:space="0"/>
              <w:right w:val="single" w:color="auto" w:sz="4" w:space="0"/>
            </w:tcBorders>
            <w:noWrap w:val="0"/>
            <w:vAlign w:val="center"/>
          </w:tcPr>
          <w:p>
            <w:pPr>
              <w:widowControl/>
              <w:jc w:val="center"/>
              <w:rPr>
                <w:color w:val="000000"/>
                <w:kern w:val="0"/>
                <w:szCs w:val="21"/>
              </w:rPr>
            </w:pPr>
          </w:p>
        </w:tc>
        <w:tc>
          <w:tcPr>
            <w:tcW w:w="8398"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rPr>
                <w:color w:val="000000"/>
                <w:kern w:val="0"/>
                <w:szCs w:val="21"/>
              </w:rPr>
            </w:pPr>
            <w:r>
              <w:rPr>
                <w:rFonts w:hint="eastAsia" w:ascii="宋体" w:hAnsi="宋体"/>
                <w:color w:val="000000"/>
                <w:kern w:val="0"/>
                <w:szCs w:val="21"/>
              </w:rPr>
              <w:t>（</w:t>
            </w:r>
            <w:r>
              <w:rPr>
                <w:color w:val="000000"/>
                <w:kern w:val="0"/>
                <w:szCs w:val="21"/>
              </w:rPr>
              <w:t>23</w:t>
            </w:r>
            <w:r>
              <w:rPr>
                <w:rFonts w:hint="eastAsia" w:ascii="宋体" w:hAnsi="宋体"/>
                <w:color w:val="000000"/>
                <w:kern w:val="0"/>
                <w:szCs w:val="21"/>
              </w:rPr>
              <w:t>）是否建立突发环境事件信息通报机制。</w:t>
            </w:r>
          </w:p>
        </w:tc>
        <w:tc>
          <w:tcPr>
            <w:tcW w:w="1739"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rPr>
                <w:color w:val="000000"/>
                <w:kern w:val="0"/>
                <w:szCs w:val="21"/>
              </w:rPr>
            </w:pPr>
          </w:p>
        </w:tc>
        <w:tc>
          <w:tcPr>
            <w:tcW w:w="1617"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jc w:val="left"/>
              <w:rPr>
                <w:color w:val="000000"/>
                <w:kern w:val="0"/>
                <w:szCs w:val="21"/>
              </w:rPr>
            </w:pPr>
          </w:p>
        </w:tc>
        <w:tc>
          <w:tcPr>
            <w:tcW w:w="819"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1435" w:type="dxa"/>
            <w:vMerge w:val="restart"/>
            <w:tcBorders>
              <w:top w:val="nil"/>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int="eastAsia" w:ascii="宋体" w:hAnsi="宋体"/>
                <w:color w:val="000000"/>
                <w:kern w:val="0"/>
                <w:szCs w:val="21"/>
              </w:rPr>
            </w:pPr>
            <w:r>
              <w:rPr>
                <w:rFonts w:hint="eastAsia" w:ascii="宋体" w:hAnsi="宋体"/>
                <w:color w:val="000000"/>
                <w:kern w:val="0"/>
                <w:szCs w:val="21"/>
              </w:rPr>
              <w:t>企业危废</w:t>
            </w:r>
          </w:p>
          <w:p>
            <w:pPr>
              <w:autoSpaceDE w:val="0"/>
              <w:autoSpaceDN w:val="0"/>
              <w:adjustRightInd w:val="0"/>
              <w:snapToGrid w:val="0"/>
              <w:jc w:val="center"/>
              <w:rPr>
                <w:rFonts w:hint="eastAsia" w:ascii="宋体" w:hAnsi="宋体"/>
                <w:color w:val="000000"/>
                <w:kern w:val="0"/>
                <w:szCs w:val="21"/>
              </w:rPr>
            </w:pPr>
            <w:r>
              <w:rPr>
                <w:rFonts w:hint="eastAsia" w:ascii="宋体" w:hAnsi="宋体"/>
                <w:color w:val="000000"/>
                <w:kern w:val="0"/>
                <w:szCs w:val="21"/>
              </w:rPr>
              <w:t>处理相关</w:t>
            </w:r>
          </w:p>
          <w:p>
            <w:pPr>
              <w:autoSpaceDE w:val="0"/>
              <w:autoSpaceDN w:val="0"/>
              <w:adjustRightInd w:val="0"/>
              <w:snapToGrid w:val="0"/>
              <w:jc w:val="center"/>
              <w:rPr>
                <w:color w:val="000000"/>
                <w:kern w:val="0"/>
                <w:szCs w:val="21"/>
              </w:rPr>
            </w:pPr>
            <w:r>
              <w:rPr>
                <w:rFonts w:hint="eastAsia" w:ascii="宋体" w:hAnsi="宋体"/>
                <w:color w:val="000000"/>
                <w:kern w:val="0"/>
                <w:szCs w:val="21"/>
              </w:rPr>
              <w:t>机制</w:t>
            </w:r>
          </w:p>
        </w:tc>
        <w:tc>
          <w:tcPr>
            <w:tcW w:w="8398"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rPr>
                <w:color w:val="000000"/>
                <w:kern w:val="0"/>
                <w:szCs w:val="21"/>
              </w:rPr>
            </w:pPr>
            <w:r>
              <w:rPr>
                <w:rFonts w:hint="eastAsia" w:ascii="宋体" w:hAnsi="宋体"/>
                <w:color w:val="000000"/>
                <w:kern w:val="0"/>
                <w:szCs w:val="21"/>
              </w:rPr>
              <w:t>（</w:t>
            </w:r>
            <w:r>
              <w:rPr>
                <w:color w:val="000000"/>
                <w:kern w:val="0"/>
                <w:szCs w:val="21"/>
              </w:rPr>
              <w:t>24</w:t>
            </w:r>
            <w:r>
              <w:rPr>
                <w:rFonts w:hint="eastAsia" w:ascii="宋体" w:hAnsi="宋体"/>
                <w:color w:val="000000"/>
                <w:kern w:val="0"/>
                <w:szCs w:val="21"/>
              </w:rPr>
              <w:t>）表面处理废液、废渣、污泥是否交由有资质的部门回收处理。</w:t>
            </w:r>
          </w:p>
        </w:tc>
        <w:tc>
          <w:tcPr>
            <w:tcW w:w="1739"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rPr>
                <w:color w:val="000000"/>
                <w:kern w:val="0"/>
                <w:szCs w:val="21"/>
              </w:rPr>
            </w:pPr>
          </w:p>
        </w:tc>
        <w:tc>
          <w:tcPr>
            <w:tcW w:w="1617"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jc w:val="left"/>
              <w:rPr>
                <w:color w:val="000000"/>
                <w:kern w:val="0"/>
                <w:szCs w:val="21"/>
              </w:rPr>
            </w:pPr>
          </w:p>
        </w:tc>
        <w:tc>
          <w:tcPr>
            <w:tcW w:w="819"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1435" w:type="dxa"/>
            <w:vMerge w:val="continue"/>
            <w:tcBorders>
              <w:top w:val="nil"/>
              <w:left w:val="single" w:color="auto" w:sz="4" w:space="0"/>
              <w:bottom w:val="single" w:color="auto" w:sz="4" w:space="0"/>
              <w:right w:val="single" w:color="auto" w:sz="4" w:space="0"/>
            </w:tcBorders>
            <w:noWrap w:val="0"/>
            <w:vAlign w:val="center"/>
          </w:tcPr>
          <w:p>
            <w:pPr>
              <w:widowControl/>
              <w:jc w:val="left"/>
              <w:rPr>
                <w:color w:val="000000"/>
                <w:kern w:val="0"/>
                <w:szCs w:val="21"/>
              </w:rPr>
            </w:pPr>
          </w:p>
        </w:tc>
        <w:tc>
          <w:tcPr>
            <w:tcW w:w="8398"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rPr>
                <w:color w:val="000000"/>
                <w:kern w:val="0"/>
                <w:szCs w:val="21"/>
              </w:rPr>
            </w:pPr>
            <w:r>
              <w:rPr>
                <w:rFonts w:hint="eastAsia" w:ascii="宋体" w:hAnsi="宋体"/>
                <w:color w:val="000000"/>
                <w:kern w:val="0"/>
                <w:szCs w:val="21"/>
              </w:rPr>
              <w:t>（</w:t>
            </w:r>
            <w:r>
              <w:rPr>
                <w:color w:val="000000"/>
                <w:kern w:val="0"/>
                <w:szCs w:val="21"/>
              </w:rPr>
              <w:t>25</w:t>
            </w:r>
            <w:r>
              <w:rPr>
                <w:rFonts w:hint="eastAsia" w:ascii="宋体" w:hAnsi="宋体"/>
                <w:color w:val="000000"/>
                <w:kern w:val="0"/>
                <w:szCs w:val="21"/>
              </w:rPr>
              <w:t>）与重金属单元相关的有害清洗水、废弃化学品、包装物是否有做相应的处理。</w:t>
            </w:r>
          </w:p>
        </w:tc>
        <w:tc>
          <w:tcPr>
            <w:tcW w:w="1739"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rPr>
                <w:color w:val="000000"/>
                <w:kern w:val="0"/>
                <w:szCs w:val="21"/>
              </w:rPr>
            </w:pPr>
          </w:p>
        </w:tc>
        <w:tc>
          <w:tcPr>
            <w:tcW w:w="1617"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jc w:val="left"/>
              <w:rPr>
                <w:color w:val="000000"/>
                <w:kern w:val="0"/>
                <w:szCs w:val="21"/>
              </w:rPr>
            </w:pPr>
          </w:p>
        </w:tc>
        <w:tc>
          <w:tcPr>
            <w:tcW w:w="819"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jc w:val="left"/>
              <w:rPr>
                <w:color w:val="000000"/>
                <w:kern w:val="0"/>
                <w:szCs w:val="21"/>
              </w:rPr>
            </w:pPr>
          </w:p>
        </w:tc>
      </w:tr>
    </w:tbl>
    <w:p>
      <w:pPr>
        <w:rPr>
          <w:szCs w:val="21"/>
        </w:rPr>
      </w:pPr>
      <w:r>
        <w:rPr>
          <w:rFonts w:hint="eastAsia" w:ascii="宋体" w:hAnsi="宋体"/>
        </w:rPr>
        <w:t>注：排查结果中若</w:t>
      </w:r>
      <w:r>
        <w:t>“</w:t>
      </w:r>
      <w:r>
        <w:rPr>
          <w:rFonts w:hint="eastAsia" w:ascii="宋体" w:hAnsi="宋体"/>
        </w:rPr>
        <w:t>是</w:t>
      </w:r>
      <w:r>
        <w:t>”</w:t>
      </w:r>
      <w:r>
        <w:rPr>
          <w:rFonts w:hint="eastAsia" w:ascii="宋体" w:hAnsi="宋体"/>
        </w:rPr>
        <w:t>划</w:t>
      </w:r>
      <w:r>
        <w:t>√</w:t>
      </w:r>
      <w:r>
        <w:rPr>
          <w:rFonts w:hint="eastAsia" w:ascii="宋体" w:hAnsi="宋体"/>
        </w:rPr>
        <w:t>，并存留证明材料；</w:t>
      </w:r>
      <w:r>
        <w:t>“</w:t>
      </w:r>
      <w:r>
        <w:rPr>
          <w:rFonts w:hint="eastAsia" w:ascii="宋体" w:hAnsi="宋体"/>
        </w:rPr>
        <w:t>否</w:t>
      </w:r>
      <w:r>
        <w:t>”</w:t>
      </w:r>
      <w:r>
        <w:rPr>
          <w:rFonts w:hint="eastAsia" w:ascii="宋体" w:hAnsi="宋体"/>
        </w:rPr>
        <w:t>划</w:t>
      </w:r>
      <w:r>
        <w:t>×</w:t>
      </w:r>
      <w:r>
        <w:rPr>
          <w:rFonts w:hint="eastAsia" w:ascii="宋体" w:hAnsi="宋体"/>
        </w:rPr>
        <w:t>，并写明具体问题；其他情况在</w:t>
      </w:r>
      <w:r>
        <w:t>“</w:t>
      </w:r>
      <w:r>
        <w:rPr>
          <w:rFonts w:hint="eastAsia" w:ascii="宋体" w:hAnsi="宋体"/>
        </w:rPr>
        <w:t>备注</w:t>
      </w:r>
      <w:r>
        <w:t>”</w:t>
      </w:r>
      <w:r>
        <w:rPr>
          <w:rFonts w:hint="eastAsia" w:ascii="宋体" w:hAnsi="宋体"/>
        </w:rPr>
        <w:t>中说明。</w:t>
      </w:r>
    </w:p>
    <w:p>
      <w:pPr>
        <w:widowControl/>
        <w:jc w:val="left"/>
        <w:rPr>
          <w:rFonts w:ascii="黑体" w:hAnsi="黑体" w:eastAsia="黑体"/>
          <w:sz w:val="32"/>
          <w:szCs w:val="32"/>
        </w:rPr>
        <w:sectPr>
          <w:footerReference r:id="rId3" w:type="default"/>
          <w:footerReference r:id="rId4" w:type="even"/>
          <w:pgSz w:w="16840" w:h="11907" w:orient="landscape"/>
          <w:pgMar w:top="1588" w:right="1440" w:bottom="1474" w:left="1440" w:header="720" w:footer="1134" w:gutter="0"/>
          <w:cols w:space="720" w:num="1"/>
        </w:sectPr>
      </w:pPr>
    </w:p>
    <w:p>
      <w:bookmarkStart w:id="0" w:name="_GoBack"/>
      <w:bookmarkEnd w:id="0"/>
    </w:p>
    <w:sectPr>
      <w:pgSz w:w="16783" w:h="23757"/>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ind w:right="210" w:rightChars="100"/>
      <w:rPr>
        <w:rStyle w:val="4"/>
        <w:rFonts w:hint="eastAsia" w:ascii="宋体" w:hAnsi="宋体"/>
        <w:sz w:val="28"/>
        <w:szCs w:val="28"/>
      </w:rPr>
    </w:pPr>
    <w:r>
      <w:rPr>
        <w:rStyle w:val="4"/>
        <w:rFonts w:hint="eastAsia" w:ascii="宋体" w:hAnsi="宋体"/>
        <w:sz w:val="28"/>
        <w:szCs w:val="28"/>
      </w:rPr>
      <w:t xml:space="preserve">－ </w:t>
    </w:r>
    <w:r>
      <w:rPr>
        <w:rFonts w:ascii="宋体" w:hAnsi="宋体"/>
        <w:sz w:val="28"/>
        <w:szCs w:val="28"/>
      </w:rPr>
      <w:fldChar w:fldCharType="begin"/>
    </w:r>
    <w:r>
      <w:rPr>
        <w:rStyle w:val="4"/>
        <w:rFonts w:ascii="宋体" w:hAnsi="宋体"/>
        <w:sz w:val="28"/>
        <w:szCs w:val="28"/>
      </w:rPr>
      <w:instrText xml:space="preserve">PAGE  </w:instrText>
    </w:r>
    <w:r>
      <w:rPr>
        <w:rFonts w:ascii="宋体" w:hAnsi="宋体"/>
        <w:sz w:val="28"/>
        <w:szCs w:val="28"/>
      </w:rPr>
      <w:fldChar w:fldCharType="separate"/>
    </w:r>
    <w:r>
      <w:rPr>
        <w:rStyle w:val="4"/>
        <w:rFonts w:ascii="宋体" w:hAnsi="宋体"/>
        <w:sz w:val="28"/>
        <w:szCs w:val="28"/>
      </w:rPr>
      <w:t>15</w:t>
    </w:r>
    <w:r>
      <w:rPr>
        <w:rFonts w:ascii="宋体" w:hAnsi="宋体"/>
        <w:sz w:val="28"/>
        <w:szCs w:val="28"/>
      </w:rPr>
      <w:fldChar w:fldCharType="end"/>
    </w:r>
    <w:r>
      <w:rPr>
        <w:rStyle w:val="4"/>
        <w:rFonts w:hint="eastAsia" w:ascii="宋体" w:hAnsi="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Fonts w:hint="eastAsia" w:ascii="宋体" w:hAnsi="宋体"/>
        <w:sz w:val="28"/>
        <w:szCs w:val="28"/>
      </w:rPr>
    </w:pPr>
    <w:r>
      <w:rPr>
        <w:rStyle w:val="4"/>
        <w:rFonts w:hint="eastAsia" w:ascii="宋体" w:hAnsi="宋体"/>
        <w:sz w:val="28"/>
        <w:szCs w:val="28"/>
      </w:rPr>
      <w:t xml:space="preserve">－ </w:t>
    </w:r>
    <w:r>
      <w:rPr>
        <w:rFonts w:ascii="宋体" w:hAnsi="宋体"/>
        <w:sz w:val="28"/>
        <w:szCs w:val="28"/>
      </w:rPr>
      <w:fldChar w:fldCharType="begin"/>
    </w:r>
    <w:r>
      <w:rPr>
        <w:rStyle w:val="4"/>
        <w:rFonts w:ascii="宋体" w:hAnsi="宋体"/>
        <w:sz w:val="28"/>
        <w:szCs w:val="28"/>
      </w:rPr>
      <w:instrText xml:space="preserve">PAGE  </w:instrText>
    </w:r>
    <w:r>
      <w:rPr>
        <w:rFonts w:ascii="宋体" w:hAnsi="宋体"/>
        <w:sz w:val="28"/>
        <w:szCs w:val="28"/>
      </w:rPr>
      <w:fldChar w:fldCharType="separate"/>
    </w:r>
    <w:r>
      <w:rPr>
        <w:rStyle w:val="4"/>
        <w:rFonts w:ascii="宋体" w:hAnsi="宋体"/>
        <w:sz w:val="28"/>
        <w:szCs w:val="28"/>
      </w:rPr>
      <w:t>16</w:t>
    </w:r>
    <w:r>
      <w:rPr>
        <w:rFonts w:ascii="宋体" w:hAnsi="宋体"/>
        <w:sz w:val="28"/>
        <w:szCs w:val="28"/>
      </w:rPr>
      <w:fldChar w:fldCharType="end"/>
    </w:r>
    <w:r>
      <w:rPr>
        <w:rStyle w:val="4"/>
        <w:rFonts w:hint="eastAsia" w:ascii="宋体" w:hAnsi="宋体"/>
        <w:sz w:val="28"/>
        <w:szCs w:val="28"/>
      </w:rPr>
      <w:t xml:space="preserve"> －</w:t>
    </w:r>
  </w:p>
  <w:p>
    <w:pPr>
      <w:pStyle w:val="2"/>
      <w:ind w:right="360" w:firstLine="360"/>
      <w:rPr>
        <w:rFonts w:hint="eastAsia" w:ascii="宋体" w:hAnsi="宋体"/>
        <w:szCs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53288A"/>
    <w:rsid w:val="46270E5D"/>
    <w:rsid w:val="574007BC"/>
    <w:rsid w:val="5BC32D9C"/>
    <w:rsid w:val="6C5328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character" w:styleId="4">
    <w:name w:val="page number"/>
    <w:basedOn w:val="3"/>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2019-01-28T00:49:00Z</dcterms:created>
  <dc:creator>你瞅啥. ✌</dc:creator>
  <cp:lastModifiedBy>你瞅啥. ✌</cp:lastModifiedBy>
  <dcterms:modified xsi:type="dcterms:W3CDTF">2019-01-28T00:50:54Z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