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北京市固体废物和化学品管理中心面向2019年应届毕业生招聘岗位需求表</w:t>
      </w:r>
    </w:p>
    <w:p>
      <w:pPr>
        <w:rPr>
          <w:rFonts w:hint="eastAsia" w:ascii="方正小标宋简体" w:eastAsia="方正小标宋简体"/>
          <w:vanish/>
          <w:sz w:val="36"/>
          <w:szCs w:val="36"/>
        </w:rPr>
      </w:pPr>
    </w:p>
    <w:tbl>
      <w:tblPr>
        <w:tblStyle w:val="2"/>
        <w:tblpPr w:leftFromText="180" w:rightFromText="180" w:vertAnchor="text" w:horzAnchor="margin" w:tblpY="120"/>
        <w:tblW w:w="15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03"/>
        <w:gridCol w:w="682"/>
        <w:gridCol w:w="1457"/>
        <w:gridCol w:w="469"/>
        <w:gridCol w:w="469"/>
        <w:gridCol w:w="469"/>
        <w:gridCol w:w="736"/>
        <w:gridCol w:w="540"/>
        <w:gridCol w:w="1728"/>
        <w:gridCol w:w="900"/>
        <w:gridCol w:w="720"/>
        <w:gridCol w:w="1620"/>
        <w:gridCol w:w="900"/>
        <w:gridCol w:w="1260"/>
        <w:gridCol w:w="1260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用人部门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职位简介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岗位级别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学位要求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其它条件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是否组织专业考试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计划聘用人数与面试人选的确定比例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通信地址、联系电话、联系人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</w:trPr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北京市固体废物和化学品管理中心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污染场地管理科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污染场地管理岗位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承担土壤环境管理等工作。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管理岗位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九级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取得相应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环境科学、环境工程、地下水科学与工程、地球化学、农业建筑环境与能源工程、农业资源与环境、水文与水资源工程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硕士研究生27周岁以下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不限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hint="eastAsia" w:ascii="Calibri" w:hAnsi="Calibri"/>
                <w:szCs w:val="21"/>
              </w:rPr>
              <w:t>.</w:t>
            </w:r>
            <w:r>
              <w:rPr>
                <w:rFonts w:ascii="Calibri" w:hAnsi="Calibri"/>
                <w:szCs w:val="21"/>
              </w:rPr>
              <w:t>2019</w:t>
            </w:r>
            <w:r>
              <w:rPr>
                <w:rFonts w:hint="eastAsia" w:ascii="Calibri" w:hAnsi="Calibri"/>
                <w:szCs w:val="21"/>
              </w:rPr>
              <w:t>年应届毕业生；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Calibri" w:hAnsi="Calibri"/>
                <w:szCs w:val="21"/>
              </w:rPr>
              <w:t>2</w:t>
            </w:r>
            <w:r>
              <w:rPr>
                <w:rFonts w:hint="eastAsia" w:ascii="Calibri" w:hAnsi="Calibri"/>
                <w:szCs w:val="21"/>
              </w:rPr>
              <w:t>.硕士研究生通过国家英语六级考试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>
            <w:pPr>
              <w:adjustRightInd w:val="0"/>
              <w:snapToGrid w:val="0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3.留学回国人员具有同等英语水平。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︰</w:t>
            </w:r>
            <w:r>
              <w:rPr>
                <w:szCs w:val="21"/>
              </w:rPr>
              <w:t>5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通信地址：北京市海淀区苏州街</w:t>
            </w:r>
            <w:r>
              <w:rPr>
                <w:szCs w:val="21"/>
              </w:rPr>
              <w:t>67</w:t>
            </w:r>
            <w:r>
              <w:rPr>
                <w:rFonts w:hint="eastAsia"/>
                <w:szCs w:val="21"/>
              </w:rPr>
              <w:t>号市固管中心办公室</w:t>
            </w:r>
            <w:r>
              <w:rPr>
                <w:szCs w:val="21"/>
              </w:rPr>
              <w:t xml:space="preserve">                                    </w:t>
            </w:r>
            <w:r>
              <w:rPr>
                <w:rFonts w:hint="eastAsia"/>
                <w:szCs w:val="21"/>
              </w:rPr>
              <w:t>邮政编码：</w:t>
            </w:r>
            <w:r>
              <w:rPr>
                <w:szCs w:val="21"/>
              </w:rPr>
              <w:t xml:space="preserve">100089                                    </w:t>
            </w:r>
            <w:r>
              <w:rPr>
                <w:rFonts w:hint="eastAsia"/>
                <w:szCs w:val="21"/>
              </w:rPr>
              <w:t>联系电话：</w:t>
            </w:r>
            <w:r>
              <w:rPr>
                <w:szCs w:val="21"/>
              </w:rPr>
              <w:t>68457307</w:t>
            </w:r>
          </w:p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联系人：陈亚萍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exact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污染场地管理科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污染场地管理岗位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承担土壤环境管理等工作。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管理岗位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九级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大学本科及以上</w:t>
            </w: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环境科学、环境工程、地下水科学与工程、地球化学、农业建筑环境与能源工程、农业资源与环境、水文与水资源工程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大学本科24周岁以下；硕士研究生27周岁以下；博士研究生30周岁以下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hint="eastAsia" w:ascii="Calibri" w:hAnsi="Calibri"/>
                <w:szCs w:val="21"/>
              </w:rPr>
              <w:t>.</w:t>
            </w:r>
            <w:r>
              <w:rPr>
                <w:rFonts w:ascii="Calibri" w:hAnsi="Calibri"/>
                <w:szCs w:val="21"/>
              </w:rPr>
              <w:t>2019</w:t>
            </w:r>
            <w:r>
              <w:rPr>
                <w:rFonts w:hint="eastAsia" w:ascii="Calibri" w:hAnsi="Calibri"/>
                <w:szCs w:val="21"/>
              </w:rPr>
              <w:t>年北京生源应届毕业生；</w:t>
            </w:r>
          </w:p>
          <w:p>
            <w:pPr>
              <w:widowControl/>
              <w:rPr>
                <w:rFonts w:hint="eastAsia"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2</w:t>
            </w:r>
            <w:r>
              <w:rPr>
                <w:rFonts w:hint="eastAsia" w:ascii="Calibri" w:hAnsi="Calibri"/>
                <w:szCs w:val="21"/>
              </w:rPr>
              <w:t>.大学本科通过国家英语四级考试；</w:t>
            </w:r>
          </w:p>
          <w:p>
            <w:pPr>
              <w:widowControl/>
              <w:rPr>
                <w:rFonts w:hint="eastAsia"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3</w:t>
            </w:r>
            <w:r>
              <w:rPr>
                <w:rFonts w:hint="eastAsia" w:ascii="Calibri" w:hAnsi="Calibri"/>
                <w:szCs w:val="21"/>
              </w:rPr>
              <w:t>.硕士研究生通过国家英语六级考试；</w:t>
            </w:r>
          </w:p>
          <w:p>
            <w:pPr>
              <w:widowControl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4</w:t>
            </w:r>
            <w:r>
              <w:rPr>
                <w:rFonts w:hint="eastAsia" w:ascii="Calibri" w:hAnsi="Calibri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留学回国人员具有同等英语水平。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exact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固体废物管理科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固体废物和污染源管理岗位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承担固体废物、危险废物、污染源环境管理等工作。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技术岗位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十二级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环境科学、环境工程、生态学、大气科学、给排水科学与工程、建筑环境与能源应用工程、声学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</w:tbl>
    <w:p>
      <w:pPr>
        <w:widowControl/>
        <w:spacing w:line="336" w:lineRule="auto"/>
        <w:jc w:val="left"/>
        <w:rPr>
          <w:rFonts w:ascii="仿宋_GB2312" w:hAnsi="宋体" w:eastAsia="仿宋_GB2312" w:cs="宋体"/>
          <w:b/>
          <w:sz w:val="32"/>
          <w:szCs w:val="32"/>
        </w:rPr>
        <w:sectPr>
          <w:pgSz w:w="16838" w:h="11906" w:orient="landscape"/>
          <w:pgMar w:top="737" w:right="737" w:bottom="737" w:left="737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42C1D"/>
    <w:rsid w:val="04142C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2019-03-25T04:22:00Z</dcterms:created>
  <dc:creator>你瞅啥. ✌</dc:creator>
  <cp:lastModifiedBy>你瞅啥. ✌</cp:lastModifiedBy>
  <dcterms:modified xsi:type="dcterms:W3CDTF">2019-03-25T04:22:59Z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