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hint="eastAsia" w:ascii="STSongStd-Light" w:hAnsi="STSongStd-Light" w:cs="STSongStd-Light"/>
          <w:b/>
          <w:bCs/>
          <w:color w:val="auto"/>
        </w:rPr>
        <w:t>更改补充2014年度第十八批车型目录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6478243"/>
      <w:r>
        <w:rPr>
          <w:rFonts w:hint="eastAsia" w:ascii="Times New Roman" w:hAnsi="Times New Roman" w:cs="Times New Roman"/>
          <w:b/>
          <w:bCs/>
        </w:rPr>
        <w:t>32</w:t>
      </w:r>
      <w:r>
        <w:rPr>
          <w:rFonts w:ascii="Times New Roman" w:hAnsi="Times New Roman" w:cs="Times New Roman"/>
          <w:b/>
          <w:bCs/>
        </w:rPr>
        <w:t>、河北长安汽车有限公司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SC6483A5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SC5023XXYA5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SC5023XLCA5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燃油蒸发控制装置：GL-1(天津市格林利福新技术有限公司)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机外净化器：G1CZ60ZS5G(重庆长安汽车股份有限公司)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燃油蒸发控制装置：GL-1(天津市格林利福新技术有限公司)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机外净化器：G1CZ60ZS5G(重庆长安汽车股份有限公司)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更改补充2016年度第六批车型目录 </w:t>
      </w:r>
    </w:p>
    <w:p>
      <w:pPr>
        <w:spacing w:line="400" w:lineRule="atLeast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" w:name="_Toc647824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、河北长安汽车有限公司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SC1025SPBA5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SC1025SPBB5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SC1035SPBA5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" w:name="_Toc647824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、河北长安汽车有限公司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SC5033XYZKA5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SC5023XGCMA5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SC5023XJHMA5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机外净化器：G1CZ60ZS5G(重庆长安汽车股份有限公司)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燃油蒸发控制装置：GL-1(天津市格林利福新技术有限公司)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机外净化器：G1CZ60ZS5G(重庆长安汽车股份有限公司)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机外净化器：G1CZ60ZS5G(重庆长安汽车股份有限公司)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燃油蒸发控制装置：GL-1(天津市格林利福新技术有限公司)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机外净化器：G1CZ60ZS5G(重庆长安汽车股份有限公司)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SC5025TYHSPBA5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机外净化器：前：Q01CZ60ZS5Z(福建朝日环保科技开发有限公司)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机外净化器：前：Q01CZ60ZS5Z(福建朝日环保科技开发有限公司)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3" w:name="_Toc647824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、重庆金冠汽车制造股份有限公司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SLT5031XSWN1W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机外净化器：前：7E0 166 AB(TENNECO)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后：7E0 178 CA(TENNECO)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 (*)(DYTECH)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氧传感器：前：LU09(BOSCH)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后：LF07(BOSCH)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机外净化器：前：7E0 166 AB(TENNECO)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后：7E0 178 CA(TENNECO)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氧传感器：前：LU09(BOSCH)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后：LF07(BOSCH)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机外净化器：前：7E0 166 AB(TENNECO)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后：7E0 178 CA(TENNECO)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氧传感器：前：LU09(BOSCH)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后：LF07(BOSCH)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4" w:name="_Toc6478247"/>
      <w:r>
        <w:rPr>
          <w:rFonts w:ascii="Times New Roman" w:hAnsi="Times New Roman" w:cs="Times New Roman"/>
          <w:b/>
          <w:bCs/>
        </w:rPr>
        <w:t>1、中国第一汽车集团公司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重型汽油车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发动机：CA8GV40T-01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机外净化器：右：1205015-SK(天纳克一汽富晟(长春)汽车零部件有限公司)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左：1205015-SK(天纳克一汽富晟(长春)汽车零部件有限公司)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燃油蒸发控制系统：3603075-33L(上海联合汽车电子有限公司)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氧传感器：右前：0 258 007 001(联合汽车电子有限公司)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左前：0 258 007 001(联合汽车电子有限公司)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OBD型号：ME711(博世工程有限责任公司)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发动机：CA8GV40T-01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机外净化器：右：1205015-SK(天纳克一汽富晟(长春)汽车零部件有限公司)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左：1205015-SK(天纳克一汽富晟(长春)汽车零部件有限公司)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燃油蒸发控制系统：1130015-SJ(天津格林利福新技术有限公司)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氧传感器：右前：0 258 007 001(联合汽车电子有限公司)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左前：0 258 007 001(联合汽车电子有限公司)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OBD型号：ME711(联合汽车电子有限公司)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10</w:t>
      </w:r>
    </w:p>
    <w:p>
      <w:pPr>
        <w:outlineLvl w:val="0"/>
        <w:rPr>
          <w:rFonts w:ascii="Times New Roman" w:hAnsi="Times New Roman" w:cs="Times New Roman"/>
        </w:rPr>
      </w:pPr>
      <w:bookmarkStart w:id="5" w:name="_Toc6478248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、安徽江淮汽车集团股份有限公司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TZ200XSJH6  更改为  配置1:TZ200XSJH6;配置2:TZ220XSJHG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更改补充2018年度第二十一批车型目录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6" w:name="_Toc6478249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、德国宝马汽车公司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Z4 sDrive25i HF11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 敞篷)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7" w:name="_Toc647825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、意大利法拉利汽车股份公司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F142BBL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F142BDL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发动机：F154CD (FERRARI)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机外净化器：右：CAT 142M R01(FAURECIA)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左：CAT 142M L01(FAURECIA)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燃油蒸发控制装置：AFT-RSV-0-I-TB10(AFT Automotive)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氧传感器：前：0 258 027 092(Bosch)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后：0 258 030 177(Bosch)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发动机：F154CD (FERRARI)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机外净化器：右：CAT 142M R01(FAURECIA)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左：CAT 142M L01(FAURECIA)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燃油蒸发控制装置：312807(DYTECH)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氧传感器：前：0 258 027 092(Bosch)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后：0 258 030 177(Bosch)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>企业更名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8" w:name="_Toc6478251"/>
      <w:r>
        <w:rPr>
          <w:rFonts w:ascii="Times New Roman" w:hAnsi="Times New Roman" w:cs="Times New Roman"/>
          <w:b/>
          <w:bCs/>
        </w:rPr>
        <w:t>1、重庆力帆汽车有限公司</w:t>
      </w:r>
      <w:bookmarkEnd w:id="8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更名为：重庆理想智造汽车有限公司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9" w:name="_Toc6478252"/>
      <w:r>
        <w:rPr>
          <w:rFonts w:ascii="Times New Roman" w:hAnsi="Times New Roman" w:cs="Times New Roman"/>
          <w:b/>
          <w:bCs/>
        </w:rPr>
        <w:t>2、西虎汽车工业有限公司</w:t>
      </w:r>
      <w:bookmarkEnd w:id="9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更名为：福建天际汽车制造有限公司</w:t>
      </w:r>
    </w:p>
    <w:p>
      <w:pPr>
        <w:rPr>
          <w:rFonts w:ascii="Times New Roman" w:hAnsi="Times New Roman" w:cs="Times New Roman"/>
          <w:color w:val="auto"/>
        </w:rPr>
      </w:pPr>
    </w:p>
    <w:p/>
    <w:p>
      <w:pPr>
        <w:outlineLvl w:val="0"/>
        <w:rPr>
          <w:rFonts w:hint="eastAsia"/>
        </w:rPr>
      </w:pPr>
    </w:p>
    <w:p>
      <w:bookmarkStart w:id="10" w:name="_GoBack"/>
      <w:bookmarkEnd w:id="10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0B2F4E59"/>
    <w:rsid w:val="0E4F55DF"/>
    <w:rsid w:val="149C1A6A"/>
    <w:rsid w:val="14E91008"/>
    <w:rsid w:val="19B2370E"/>
    <w:rsid w:val="19B673AA"/>
    <w:rsid w:val="1B401792"/>
    <w:rsid w:val="1B4E7CF3"/>
    <w:rsid w:val="32090AF4"/>
    <w:rsid w:val="35AD52CA"/>
    <w:rsid w:val="40CF18BC"/>
    <w:rsid w:val="48BE64B4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