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2019年度第九批达国Ⅳ排放标准的摩托车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453974"/>
      <w:r>
        <w:rPr>
          <w:rFonts w:ascii="Times New Roman" w:hAnsi="Times New Roman" w:cs="Times New Roman"/>
          <w:b/>
          <w:bCs/>
        </w:rPr>
        <w:t>1、广州市华烨电瓶车科技有限公司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FY50QT-C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发动机：FY139QMB-4 (广州市华烨电瓶车科技有限公司)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453975"/>
      <w:r>
        <w:rPr>
          <w:rFonts w:ascii="Times New Roman" w:hAnsi="Times New Roman" w:cs="Times New Roman"/>
          <w:b/>
          <w:bCs/>
        </w:rPr>
        <w:t>2、新大洲本田摩托（苏州）有限公司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SDH125-60A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发动机：SDH152FMI-5 (新大洲本田摩托(苏州)有限公司)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机外净化器：HM KPN C1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燃油蒸发控制装置：KWK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(PT.DENSO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453976"/>
      <w:r>
        <w:rPr>
          <w:rFonts w:ascii="Times New Roman" w:hAnsi="Times New Roman" w:cs="Times New Roman"/>
          <w:b/>
          <w:bCs/>
        </w:rPr>
        <w:t>3、德国宝马汽车公司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G310R IV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发动机：A82A03A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机外净化器：8565294 (HEMA)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空气喷射装置：8555685(-**) (SYNERJECT)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燃油蒸发控制装置：8558335 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4.2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0453977"/>
      <w:r>
        <w:rPr>
          <w:rFonts w:ascii="Times New Roman" w:hAnsi="Times New Roman" w:cs="Times New Roman"/>
          <w:b/>
          <w:bCs/>
        </w:rPr>
        <w:t>4、浙江钱江摩托股份有限公司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QJ125-16R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发动机：QJ157FMI-D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H34-11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T80-8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燃油蒸发控制装置：J68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氧传感器：28369103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QJ150-16R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发动机：QJ162FMJ-D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H34-11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T80-8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燃油蒸发控制装置：J68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氧传感器：28369103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QJ150-26R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发动机：QJ162FMJ-D (浙江钱江摩托股份有限公司)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H34-11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T80-8 (浙江益荣智能机械有限公司)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燃油蒸发控制装置：K67 (浙江钱江摩托股份有限公司)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氧传感器：28369103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0453978"/>
      <w:r>
        <w:rPr>
          <w:rFonts w:ascii="Times New Roman" w:hAnsi="Times New Roman" w:cs="Times New Roman"/>
          <w:b/>
          <w:bCs/>
        </w:rPr>
        <w:t>5、比亚乔股份有限公司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Liberty 150 ABS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两辆摩托车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发动机：MA42M (比亚乔越南有限公司)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机外净化器：1A004856 (Basf Catalyst (Guilin)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燃油蒸发控制装置：309014 (SENTEC HANOI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氧传感器：584344（653121） (BOSCH VIETNAM CO;LTD IN 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Liberty S 150 ABS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发动机：MA42M (比亚乔越南有限公司)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机外净化器：1A004856 (Basf Catalyst (Guilin)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燃油蒸发控制装置：309014 (SENTEC HANOI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氧传感器：584344（653121） (BOSCH VIETNAM CO;LTD IN 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Medley 150 ABS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两辆摩托车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发动机：MA03M (比亚乔越南有限公司)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机外净化器：1A004856 (Basf Catalyst (Guilin)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燃油蒸发控制装置：309014 (SENTEC HANOI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氧传感器：619241 (BOSCH VIETNAM CO;LTD IN 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Medley S 150 ABS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两辆摩托车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发动机：MA03M (比亚乔越南有限公司)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机外净化器：1A004856 (Basf Catalyst (Guilin)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燃油蒸发控制装置：309014 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氧传感器：619241 (BOSCH VIETNAM CO;LTD IN 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V7 III RACER C4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两辆摩托车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发动机：AT (比亚乔股份有限公司摩托古兹工厂)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机外净化器：2B005258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燃油蒸发控制装置：309017 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V7 III STONE C4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两辆摩托车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V7 III SPECIAL C4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发动机：AT (比亚乔股份有限公司摩托古兹工厂)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机外净化器：2B005258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燃油蒸发控制装置：309017 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VESPA GTSSUPER CH4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两辆摩托车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发动机：M45FM (比亚乔股份有限公司)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机外净化器：1A009518 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燃油蒸发控制装置：576468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0453979"/>
      <w:r>
        <w:rPr>
          <w:rFonts w:ascii="Times New Roman" w:hAnsi="Times New Roman" w:cs="Times New Roman"/>
          <w:b/>
          <w:bCs/>
        </w:rPr>
        <w:t>6、美国哈雷戴维森摩托车公司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STREET BOB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发动机：YJJ (美国哈雷戴维森摩托车公司)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64900820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64900820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32700083 (Delphi Automotive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32700083 (Delphi Automotive systems)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0453980"/>
      <w:r>
        <w:rPr>
          <w:rFonts w:ascii="Times New Roman" w:hAnsi="Times New Roman" w:cs="Times New Roman"/>
          <w:b/>
          <w:bCs/>
        </w:rPr>
        <w:t>7、浙江长铃奔健机车有限公司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BD250-2C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发动机：BD253MM (浙江长铃奔健机车有限公司)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DP10496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DP10496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燃油蒸发控制装置：HTG-ZV150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RE94 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RE94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0453981"/>
      <w:r>
        <w:rPr>
          <w:rFonts w:ascii="Times New Roman" w:hAnsi="Times New Roman" w:cs="Times New Roman"/>
          <w:b/>
          <w:bCs/>
        </w:rPr>
        <w:t>8、重庆嘉陵嘉鹏工业有限公司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JH70-E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发动机：1P47FMD-11 (重庆嘉陵嘉鹏工业有限公司)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机外净化器：6BC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燃油蒸发控制装置：HK-80 (重庆)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氧传感器：SG07 (福爱电子（贵州）有限公司)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JL110-16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发动机：1P52FMH-5 (重庆嘉陵嘉鹏工业有限公司)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机外净化器：6DH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燃油蒸发控制装置：HK-80 (重庆汇康汽车配件有限公司)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氧传感器：SG07 (福爱电子（贵州）有限公司)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0453982"/>
      <w:r>
        <w:rPr>
          <w:rFonts w:ascii="Times New Roman" w:hAnsi="Times New Roman" w:cs="Times New Roman"/>
          <w:b/>
          <w:bCs/>
        </w:rPr>
        <w:t>9、克特姆摩托车有限公司/KTM AG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790 DUKE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发动机：635 (克特姆摩托车有限公司)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机外净化器：603.05.083.120 (Heraeus Deutschland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燃油蒸发控制装置：30-9812 (Sentec E&amp;E Co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LSF 4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LSF 4.2 (Robert Bosch GmbH)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4D66"/>
    <w:rsid w:val="0ECD2AC7"/>
    <w:rsid w:val="4C4607CD"/>
    <w:rsid w:val="53BC4D66"/>
    <w:rsid w:val="77BF5CAA"/>
    <w:rsid w:val="7E7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2019-06-03T07:29:00Z</dcterms:created>
  <dc:creator>86159</dc:creator>
  <cp:lastModifiedBy>86159</cp:lastModifiedBy>
  <dcterms:modified xsi:type="dcterms:W3CDTF">2019-06-03T07:30:47Z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