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spacing w:line="4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2019年度第十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六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批达国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Ⅳ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排放标准的摩托车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20677880"/>
      <w:r>
        <w:rPr>
          <w:rFonts w:ascii="Times New Roman" w:hAnsi="Times New Roman" w:cs="Times New Roman"/>
          <w:b/>
          <w:bCs/>
        </w:rPr>
        <w:t>1、西藏新珠峰摩托车有限公司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SY800B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发动机：Z2V91MW (西藏新珠峰摩托车有限公司)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0709EG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后上: 0709LS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后下: 0709LS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燃油蒸发控制装置：YM-200 (重庆远平高分子材料科技有限公司)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氧传感器：25325359 (德尔福(上海)动力推进系统有限公司)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20677881"/>
      <w:r>
        <w:rPr>
          <w:rFonts w:ascii="Times New Roman" w:hAnsi="Times New Roman" w:cs="Times New Roman"/>
          <w:b/>
          <w:bCs/>
        </w:rPr>
        <w:t>2、广州市华烨电瓶车科技有限公司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FY110T-2A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发动机：150QMH (广州市华烨电瓶车科技有限公司)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氧传感器：27H-03 (上海叶盛电气有限公司)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FY110T-8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发动机：150QMH (广州市华烨电瓶车科技有限公司)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氧传感器：27H-03 (上海叶盛电气有限公司)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20677882"/>
      <w:r>
        <w:rPr>
          <w:rFonts w:ascii="Times New Roman" w:hAnsi="Times New Roman" w:cs="Times New Roman"/>
          <w:b/>
          <w:bCs/>
        </w:rPr>
        <w:t>3、巨能摩托车科技有限公司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JN125T-25A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发动机：JN1P52QMI-D (巨能摩托车科技有限公司)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机外净化器：070742130CA (台州欧信环保净化器有限公司 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燃油蒸发控制装置：OX-TGM-2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(德尔福(上海)动力推进系统有限公司)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JN125T-27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发动机：JN1P52QMI-D (巨能摩托车科技有限公司)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机外净化器：070742130CA (台州欧信环保净化器有限公司 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燃油蒸发控制装置：OX-TGM-2 (台州欧信环保净化器有限公司 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(德尔福(上海)动力推进系统有限公司)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20677883"/>
      <w:r>
        <w:rPr>
          <w:rFonts w:ascii="Times New Roman" w:hAnsi="Times New Roman" w:cs="Times New Roman"/>
          <w:b/>
          <w:bCs/>
        </w:rPr>
        <w:t>4、新大洲本田摩托（苏州）有限公司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SDH150-28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发动机：SDH157FMJ-3 (新大洲本田摩托(苏州)有限公司)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机外净化器：2A6 02 (艾科卡特催化器丹阳有限公司)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燃油蒸发控制装置：M122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氧传感器：ZSB (NGK Spark Plugs (Thailand) Co.,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SDH175-10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发动机：SDH161FMK-2A (新大洲本田摩托（苏州）有限公司)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机外净化器：2AD 01 (三井金属(珠海)环境技术有限公司)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燃油蒸发控制装置：K70 631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氧传感器：ZSB (NGK Spark Plugs (Thailand) Co., Ltd.)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20677884"/>
      <w:r>
        <w:rPr>
          <w:rFonts w:ascii="Times New Roman" w:hAnsi="Times New Roman" w:cs="Times New Roman"/>
          <w:b/>
          <w:bCs/>
        </w:rPr>
        <w:t>5、本田技研工业株式会社熊本制作所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GOLDWING TRIKE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发动机：SC79E (本田技研工业株式会社熊本制作所)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MKC (HONDA)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MKC (HONDA)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空气喷射装置：MKC (HONDA)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燃油蒸发控制装置：PA66 (PA66)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氧传感器：右: FHE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左: FHE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20677885"/>
      <w:r>
        <w:rPr>
          <w:rFonts w:ascii="Times New Roman" w:hAnsi="Times New Roman" w:cs="Times New Roman"/>
          <w:b/>
          <w:bCs/>
        </w:rPr>
        <w:t>6、济南轻骑铃木摩托车有限公司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UU125J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发动机：AF23 (济南轻骑铃木摩托车有限公司)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机外净化器：Q10K 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燃油蒸发控制装置：10K0 (常州恒勃滤清器有限公司)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氧传感器：12K0 (PT DENSO INDONESIA)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20677886"/>
      <w:r>
        <w:rPr>
          <w:rFonts w:ascii="Times New Roman" w:hAnsi="Times New Roman" w:cs="Times New Roman"/>
          <w:b/>
          <w:bCs/>
        </w:rPr>
        <w:t>7、金城集团有限公司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JC70-8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发动机：JC1P47FMD (金城集团有限公司)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机外净化器：B130 (泰州吉利机车有限公司)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燃油蒸发控制装置：09G1 (江苏新中天塑业有限公司)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氧传感器：RY14A23 (温州市恒驰传感器有限公司)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20677887"/>
      <w:r>
        <w:rPr>
          <w:rFonts w:ascii="Times New Roman" w:hAnsi="Times New Roman" w:cs="Times New Roman"/>
          <w:b/>
          <w:bCs/>
        </w:rPr>
        <w:t>8、MV AGUSTA MOTOR S.P.A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BRUTALE 800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发动机：B31 (MV AGUSTA MOTOR S.P.A)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机外净化器：617459.01 (CONTINENTAL EMITEC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燃油蒸发控制装置：Single (Aisan Industry Co.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氧传感器：ASM-OXY HTC (DELPHI TECHNOLOGIES)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BRUTALE 800 DRAGSTER RR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发动机：B31 (MV Agusta Motor S.P.A)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机外净化器：617459.01 (CONTINENTAL EMITEC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燃油蒸发控制装置：Single (Aisan Industry Co.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氧传感器：ASM-OXY HTC (DELPHI TECHNOLOGIES)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BRUTALE 800 RC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发动机：B31 (MV AGUSTA MOTOR S.P.A)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机外净化器：617459.01 (CONTINENTAL EMITEC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燃油蒸发控制装置：Single (Aisan Industry Co.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氧传感器：ASM-OXY HTC (DELPHI TECHNOLOGIES)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BRUTALE 800 RR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发动机：B31 (MV AGUSTA MOTOR S.P.A)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机外净化器：617459.01 (CONTINENTAL EMITEC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燃油蒸发控制装置：Single (Aisan Industry Co.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氧传感器：ASM-OXY HTC (DELPHI TECHNOLOGIES)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BRUTALE 800 RR PIRELLI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发动机：B31 (MV AGUSTA MOTOR S.P.A)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机外净化器：617459.01 (CONTINENTAL EMITEC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燃油蒸发控制装置：Single (Aisan Industry Co.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氧传感器：ASM-OXY HTC (DELPHI TECHNOLOGIES)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20677888"/>
      <w:r>
        <w:rPr>
          <w:rFonts w:ascii="Times New Roman" w:hAnsi="Times New Roman" w:cs="Times New Roman"/>
          <w:b/>
          <w:bCs/>
        </w:rPr>
        <w:t>9、比亚乔股份有限公司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VESPA 946 C4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发动机：MA72M (比亚乔股份有限公司)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机外净化器：1A009384 (BASF)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燃油蒸发控制装置：576468 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20677889"/>
      <w:r>
        <w:rPr>
          <w:rFonts w:ascii="Times New Roman" w:hAnsi="Times New Roman" w:cs="Times New Roman"/>
          <w:b/>
          <w:bCs/>
        </w:rPr>
        <w:t>10、浙江钱江摩托股份有限公司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BJ300J-5A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发动机：BJ265MN-D (浙江钱江摩托股份有限公司)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J56-17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P25-6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J56-17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燃油蒸发控制装置：K67 (浙江钱江摩托股份有限公司)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28488580 (德尔福(上海)动力推进系统有限公司)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28488580 (德尔福(上海)动力推进系统有限公司)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20677890"/>
      <w:r>
        <w:rPr>
          <w:rFonts w:ascii="Times New Roman" w:hAnsi="Times New Roman" w:cs="Times New Roman"/>
          <w:b/>
          <w:bCs/>
        </w:rPr>
        <w:t>11、德州金大路新能源车业有限公司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FL150ZK-C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发动机：FL162MJ (重庆隆鑫发动机有限公司)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机外净化器：0710JQ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燃油蒸发控制装置：TY250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氧传感器：LDS-Y07A (武汉菱电汽车电控系统股份有限公司)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20677891"/>
      <w:r>
        <w:rPr>
          <w:rFonts w:ascii="Times New Roman" w:hAnsi="Times New Roman" w:cs="Times New Roman"/>
          <w:b/>
          <w:bCs/>
        </w:rPr>
        <w:t>12、川崎重工业株式会社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EJ800B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EJ800C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发动机：EJ800AE (川崎重工业株式会社)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机外净化器：KHI K 690 (Shinba Iron Works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空气喷射装置：K05 (株式会社三国)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燃油蒸发控制装置：16164-0012 (ROKI (THAILAND)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氧传感器：右: 037 (P.T. Denso Indonesia)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左: 036 (P.T. Denso Indonesia)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20677892"/>
      <w:r>
        <w:rPr>
          <w:rFonts w:ascii="Times New Roman" w:hAnsi="Times New Roman" w:cs="Times New Roman"/>
          <w:b/>
          <w:bCs/>
        </w:rPr>
        <w:t>13、泰国本田制造有限公司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CB650RAL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发动机：RH01E (泰国本田制造有限公司)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机外净化器：6MKA D81 (Mitsui Kinzoku Catalysts (Thailand)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空气喷射装置：MCA (Thai Toyo Denso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燃油蒸发控制装置：MGZ A00 (Roki(Thailand)Co.,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氧传感器：FHE (NGK Spark Plug Co.,Ltd. 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CBR650RAL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发动机：RH01E (泰国本田制造有限公司)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机外净化器：6MKA D81 (Mitsui Kinzoku Catalysts (Thailand)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空气喷射装置：MCA (Thai Toyo Denso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燃油蒸发控制装置：MGZ A00 (Roki(Thailand)Co.,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氧传感器：FHE (NGK Spark Plug Co.,Ltd. 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20677893"/>
      <w:r>
        <w:rPr>
          <w:rFonts w:ascii="Times New Roman" w:hAnsi="Times New Roman" w:cs="Times New Roman"/>
          <w:b/>
          <w:bCs/>
        </w:rPr>
        <w:t>14、慈溪金轮机车制造有限公司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LZ250-F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发动机：LZ166FMM (慈溪金轮机车制造有限公司)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0708EG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E716AM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燃油蒸发控制装置：OX-7GM-1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氧传感器：27H-03L (上海叶盛电气有限公司)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20677894"/>
      <w:r>
        <w:rPr>
          <w:rFonts w:ascii="Times New Roman" w:hAnsi="Times New Roman" w:cs="Times New Roman"/>
          <w:b/>
          <w:bCs/>
        </w:rPr>
        <w:t>15、重庆长铃中德机车工业有限公司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HL250B-D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边三轮摩托车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发动机：ZS165FMM-S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机外净化器：ZS009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燃油蒸发控制装置：61165-I361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氧传感器：ZS.OS.01 (常州联德电子有限公司)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20677895"/>
      <w:r>
        <w:rPr>
          <w:rFonts w:ascii="Times New Roman" w:hAnsi="Times New Roman" w:cs="Times New Roman"/>
          <w:b/>
          <w:bCs/>
        </w:rPr>
        <w:t>16、凯旋摩托车（泰国）有限公司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Bonneville Bobber Black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 (凯旋摩托车（泰国）有限公司)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2203143 (BASF catalyst (Guilin) CO. ,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后右: 2205702 (BASF catalyst (Guilin) CO. ,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后左: 2205702 (BASF catalyst (Guilin) CO. ,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空气喷射装置：AS16-MG04 / 1250522 (Solenoid) (Mikuni Europe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燃油蒸发控制装置：309016 (Sentec E &amp; E Co.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氧传感器：右: AZD0101-BA003 (Continental Automotive France)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左: AZD0101-BA003 (Continental Automotive France)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20677896"/>
      <w:r>
        <w:rPr>
          <w:rFonts w:ascii="Times New Roman" w:hAnsi="Times New Roman" w:cs="Times New Roman"/>
          <w:b/>
          <w:bCs/>
        </w:rPr>
        <w:t>17、浙江天鹰机车有限公司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GM125T-11D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发动机：152QMI-J (浙江天鹰机车有限公司)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机外净化器：071642130CA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 (金华市合发科技有限公司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氧传感器：YB05 (台州荣茂电器有限公司)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MY125T-11D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发动机：152QMI-J (浙江天鹰机车有限公司)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机外净化器：071642130CA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 (金华市合发科技有限公司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氧传感器：YB05 (台州荣茂电器有限公司)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MY125T-8D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发动机：152QMI-J (浙江天鹰机车有限公司)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机外净化器：071642130CA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 (金华市合发科技有限公司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氧传感器：YB05 (台州荣茂电器有限公司)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SM125T-8D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发动机：152QMI-J (浙江天鹰机车有限公司)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机外净化器：071642130CA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 (金华市合发科技有限公司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氧传感器：YB05 (台州荣茂电器有限公司)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TY125T-11D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发动机：152QMI-J (浙江天鹰机车有限公司)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机外净化器：071642130CA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 (金华市合发科技有限公司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氧传感器：YB05 (台州荣茂电器有限公司)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TY125T-12D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发动机：152QMI-J (浙江天鹰机车有限公司)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机外净化器：071642130CA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 (金华市合发科技有限公司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氧传感器：YB05 (台州荣茂电器有限公司)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TY125T-30D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发动机：152QMI-J (浙江天鹰机车有限公司)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机外净化器：071642130CA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 (金华市合发科技有限公司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氧传感器：YB05 (台州荣茂电器有限公司)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TY125T-8D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发动机：152QMI-J (浙江天鹰机车有限公司)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机外净化器：071642130CA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 (金华市合发科技有限公司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氧传感器：YB05 (台州荣茂电器有限公司)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TY50QT-6D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两轮轻便摩托车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发动机：139QMB-E (浙江新霸科技有限公司)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机外净化器：071642130CA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 (金华市合发科技有限公司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氧传感器：RMR00A06  (台州荣茂电器有限公司)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XB125T-11D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发动机：152QMI-J (浙江天鹰机车有限公司)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机外净化器：071642130CA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 (金华市合发科技有限公司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氧传感器：YB05 (台州荣茂电器有限公司)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XB125T-8D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发动机：152QMI-J (浙江天鹰机车有限公司)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机外净化器：071642130CA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 (金华市合发科技有限公司 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氧传感器：YB05 (台州荣茂电器有限公司)</w:t>
      </w:r>
    </w:p>
    <w:p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F3D58"/>
    <w:rsid w:val="00737F50"/>
    <w:rsid w:val="0FB72539"/>
    <w:rsid w:val="20386A83"/>
    <w:rsid w:val="23820800"/>
    <w:rsid w:val="38430AF3"/>
    <w:rsid w:val="4E2F3D58"/>
    <w:rsid w:val="58E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2019-09-30T03:07:00Z</dcterms:created>
  <dc:creator>86159</dc:creator>
  <cp:lastModifiedBy>86159</cp:lastModifiedBy>
  <dcterms:modified xsi:type="dcterms:W3CDTF">2019-09-30T03:09:54Z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